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913C6" w14:textId="77777777" w:rsidR="00A642B8" w:rsidRPr="00A642B8" w:rsidRDefault="00A642B8" w:rsidP="00A642B8">
      <w:pPr>
        <w:jc w:val="center"/>
        <w:rPr>
          <w:b/>
          <w:sz w:val="28"/>
        </w:rPr>
      </w:pPr>
      <w:r w:rsidRPr="00A642B8">
        <w:rPr>
          <w:b/>
          <w:sz w:val="28"/>
        </w:rPr>
        <w:t>KIRSAL DEZAVANTAJLI ALANLAR KALKINMA PROJESİ</w:t>
      </w:r>
    </w:p>
    <w:p w14:paraId="3B38614E" w14:textId="77777777" w:rsidR="00A642B8" w:rsidRPr="00A642B8" w:rsidRDefault="00A642B8" w:rsidP="00A642B8">
      <w:pPr>
        <w:jc w:val="center"/>
        <w:rPr>
          <w:b/>
          <w:sz w:val="28"/>
        </w:rPr>
      </w:pPr>
    </w:p>
    <w:p w14:paraId="7CF9C706" w14:textId="717E6BEB" w:rsidR="00A642B8" w:rsidRPr="00A642B8" w:rsidRDefault="003C1172" w:rsidP="00A642B8">
      <w:pPr>
        <w:jc w:val="center"/>
        <w:rPr>
          <w:b/>
          <w:sz w:val="28"/>
        </w:rPr>
      </w:pPr>
      <w:r>
        <w:rPr>
          <w:b/>
          <w:sz w:val="28"/>
        </w:rPr>
        <w:t>2024 YILI 2</w:t>
      </w:r>
      <w:r w:rsidR="00A642B8" w:rsidRPr="00A642B8">
        <w:rPr>
          <w:b/>
          <w:sz w:val="28"/>
        </w:rPr>
        <w:t>. HİBE PROGRAMI</w:t>
      </w:r>
    </w:p>
    <w:p w14:paraId="15551B48" w14:textId="77777777" w:rsidR="00A642B8" w:rsidRPr="00A642B8" w:rsidRDefault="00A642B8" w:rsidP="00A642B8">
      <w:pPr>
        <w:spacing w:after="120"/>
        <w:jc w:val="center"/>
        <w:rPr>
          <w:b/>
          <w:sz w:val="32"/>
        </w:rPr>
      </w:pPr>
    </w:p>
    <w:p w14:paraId="7D04546C" w14:textId="77777777" w:rsidR="00A642B8" w:rsidRPr="00A642B8" w:rsidRDefault="00A642B8" w:rsidP="00A642B8">
      <w:pPr>
        <w:spacing w:after="120"/>
        <w:jc w:val="center"/>
        <w:rPr>
          <w:b/>
          <w:sz w:val="32"/>
        </w:rPr>
      </w:pPr>
    </w:p>
    <w:p w14:paraId="2A27A713" w14:textId="77777777" w:rsidR="00A642B8" w:rsidRPr="00423A9B" w:rsidRDefault="00A642B8" w:rsidP="00A642B8">
      <w:pPr>
        <w:spacing w:after="120"/>
        <w:jc w:val="center"/>
        <w:rPr>
          <w:b/>
        </w:rPr>
      </w:pPr>
    </w:p>
    <w:p w14:paraId="4E4156D9" w14:textId="77777777" w:rsidR="00A642B8" w:rsidRPr="00423A9B" w:rsidRDefault="00A642B8" w:rsidP="00A642B8">
      <w:pPr>
        <w:spacing w:after="120"/>
        <w:jc w:val="center"/>
        <w:rPr>
          <w:b/>
        </w:rPr>
      </w:pPr>
    </w:p>
    <w:p w14:paraId="3BAD9F98" w14:textId="77777777" w:rsidR="00A642B8" w:rsidRPr="00423A9B" w:rsidRDefault="00A642B8" w:rsidP="00A642B8">
      <w:pPr>
        <w:spacing w:after="120"/>
        <w:jc w:val="center"/>
        <w:rPr>
          <w:b/>
        </w:rPr>
      </w:pPr>
    </w:p>
    <w:p w14:paraId="0ED05F1E" w14:textId="77777777" w:rsidR="00A642B8" w:rsidRPr="00423A9B" w:rsidRDefault="00A642B8" w:rsidP="00A642B8">
      <w:pPr>
        <w:spacing w:after="120"/>
        <w:jc w:val="center"/>
        <w:rPr>
          <w:b/>
          <w:u w:val="single"/>
        </w:rPr>
      </w:pPr>
    </w:p>
    <w:p w14:paraId="4CA36176" w14:textId="0BD730CF" w:rsidR="00A642B8" w:rsidRPr="00423A9B" w:rsidRDefault="00662CEB" w:rsidP="00A642B8">
      <w:pPr>
        <w:spacing w:after="120"/>
        <w:jc w:val="center"/>
      </w:pPr>
      <w:r>
        <w:rPr>
          <w:b/>
        </w:rPr>
        <w:t>Göçerlerin Yaşam Standartlarının Yükseltilmesi</w:t>
      </w:r>
    </w:p>
    <w:p w14:paraId="32DEC4F5" w14:textId="77777777" w:rsidR="00A642B8" w:rsidRPr="00423A9B" w:rsidRDefault="00A642B8" w:rsidP="00A642B8">
      <w:pPr>
        <w:spacing w:after="120"/>
        <w:jc w:val="center"/>
        <w:rPr>
          <w:b/>
        </w:rPr>
      </w:pPr>
      <w:r>
        <w:rPr>
          <w:b/>
        </w:rPr>
        <w:t xml:space="preserve">Yeni Ağıl </w:t>
      </w:r>
      <w:r w:rsidR="00FA5408">
        <w:rPr>
          <w:b/>
        </w:rPr>
        <w:t xml:space="preserve">Yapımı </w:t>
      </w:r>
      <w:r>
        <w:rPr>
          <w:b/>
        </w:rPr>
        <w:t>(Çadır)</w:t>
      </w:r>
    </w:p>
    <w:p w14:paraId="2736C3B9" w14:textId="77777777" w:rsidR="00A642B8" w:rsidRDefault="00A642B8" w:rsidP="00A642B8">
      <w:pPr>
        <w:spacing w:after="120"/>
        <w:jc w:val="center"/>
        <w:rPr>
          <w:b/>
        </w:rPr>
      </w:pPr>
    </w:p>
    <w:p w14:paraId="7AFF4614" w14:textId="77777777" w:rsidR="00A642B8" w:rsidRDefault="00A642B8" w:rsidP="00A642B8">
      <w:pPr>
        <w:spacing w:after="120"/>
        <w:jc w:val="center"/>
        <w:rPr>
          <w:b/>
        </w:rPr>
      </w:pPr>
    </w:p>
    <w:p w14:paraId="2E305E1C" w14:textId="77777777" w:rsidR="00A642B8" w:rsidRPr="00423A9B" w:rsidRDefault="00A642B8" w:rsidP="00A642B8">
      <w:pPr>
        <w:spacing w:after="120"/>
        <w:jc w:val="center"/>
        <w:rPr>
          <w:b/>
        </w:rPr>
      </w:pPr>
    </w:p>
    <w:p w14:paraId="109720EE" w14:textId="77777777" w:rsidR="00A642B8" w:rsidRPr="00A642B8" w:rsidRDefault="00A642B8" w:rsidP="00A642B8">
      <w:pPr>
        <w:spacing w:after="120"/>
        <w:jc w:val="center"/>
        <w:rPr>
          <w:b/>
          <w:sz w:val="32"/>
        </w:rPr>
      </w:pPr>
      <w:r w:rsidRPr="00A642B8">
        <w:rPr>
          <w:b/>
          <w:sz w:val="40"/>
        </w:rPr>
        <w:t>HİBE ÇAĞRI KILAVUZU</w:t>
      </w:r>
    </w:p>
    <w:p w14:paraId="10D70C40" w14:textId="77777777" w:rsidR="00A642B8" w:rsidRPr="00423A9B" w:rsidRDefault="00A642B8" w:rsidP="00A642B8">
      <w:pPr>
        <w:spacing w:after="120"/>
        <w:jc w:val="center"/>
        <w:rPr>
          <w:b/>
        </w:rPr>
      </w:pPr>
    </w:p>
    <w:p w14:paraId="24FDB929" w14:textId="77777777" w:rsidR="00A642B8" w:rsidRPr="00423A9B" w:rsidRDefault="00A642B8" w:rsidP="00A642B8">
      <w:pPr>
        <w:spacing w:after="120"/>
        <w:rPr>
          <w:b/>
        </w:rPr>
      </w:pPr>
    </w:p>
    <w:p w14:paraId="34B51F6E" w14:textId="77777777" w:rsidR="00A642B8" w:rsidRPr="00423A9B" w:rsidRDefault="00A642B8" w:rsidP="00A642B8">
      <w:pPr>
        <w:spacing w:after="120"/>
        <w:jc w:val="center"/>
        <w:rPr>
          <w:b/>
        </w:rPr>
      </w:pPr>
    </w:p>
    <w:p w14:paraId="23838805" w14:textId="77777777" w:rsidR="00A642B8" w:rsidRPr="00423A9B" w:rsidRDefault="00A642B8" w:rsidP="00A642B8">
      <w:pPr>
        <w:spacing w:after="120"/>
        <w:jc w:val="center"/>
        <w:rPr>
          <w:b/>
        </w:rPr>
      </w:pPr>
    </w:p>
    <w:p w14:paraId="0805DF1E" w14:textId="77777777" w:rsidR="00A642B8" w:rsidRPr="00423A9B" w:rsidRDefault="00A642B8" w:rsidP="00A642B8">
      <w:pPr>
        <w:spacing w:after="120"/>
        <w:jc w:val="center"/>
        <w:rPr>
          <w:b/>
        </w:rPr>
      </w:pPr>
    </w:p>
    <w:p w14:paraId="644D3752" w14:textId="77777777" w:rsidR="00A642B8" w:rsidRDefault="00A642B8" w:rsidP="00A642B8">
      <w:pPr>
        <w:spacing w:after="120"/>
        <w:jc w:val="center"/>
        <w:rPr>
          <w:b/>
        </w:rPr>
      </w:pPr>
    </w:p>
    <w:p w14:paraId="01503230" w14:textId="77777777" w:rsidR="00A642B8" w:rsidRDefault="00A642B8" w:rsidP="00A642B8">
      <w:pPr>
        <w:spacing w:after="120"/>
        <w:jc w:val="center"/>
        <w:rPr>
          <w:b/>
        </w:rPr>
      </w:pPr>
    </w:p>
    <w:p w14:paraId="7CA21667" w14:textId="77777777" w:rsidR="00A642B8" w:rsidRDefault="00A642B8" w:rsidP="00A642B8">
      <w:pPr>
        <w:spacing w:after="120"/>
        <w:jc w:val="center"/>
        <w:rPr>
          <w:b/>
        </w:rPr>
      </w:pPr>
    </w:p>
    <w:p w14:paraId="71426BBF" w14:textId="77777777" w:rsidR="00A642B8" w:rsidRDefault="00A642B8" w:rsidP="00A642B8">
      <w:pPr>
        <w:spacing w:after="120"/>
        <w:jc w:val="center"/>
        <w:rPr>
          <w:b/>
        </w:rPr>
      </w:pPr>
    </w:p>
    <w:p w14:paraId="1C2C6D35" w14:textId="77777777" w:rsidR="00A642B8" w:rsidRPr="00423A9B" w:rsidRDefault="00A642B8" w:rsidP="00A642B8">
      <w:pPr>
        <w:spacing w:after="120"/>
        <w:jc w:val="center"/>
        <w:rPr>
          <w:b/>
        </w:rPr>
      </w:pPr>
    </w:p>
    <w:p w14:paraId="6F66569A" w14:textId="77777777" w:rsidR="00A642B8" w:rsidRPr="00423A9B" w:rsidRDefault="00A642B8" w:rsidP="00A642B8">
      <w:pPr>
        <w:spacing w:after="120"/>
        <w:jc w:val="center"/>
        <w:rPr>
          <w:b/>
        </w:rPr>
      </w:pPr>
    </w:p>
    <w:p w14:paraId="441555AB" w14:textId="77777777" w:rsidR="00A642B8" w:rsidRPr="00423A9B" w:rsidRDefault="00A642B8" w:rsidP="00A642B8">
      <w:pPr>
        <w:spacing w:after="120"/>
        <w:jc w:val="center"/>
        <w:rPr>
          <w:b/>
        </w:rPr>
      </w:pPr>
      <w:r w:rsidRPr="00423A9B">
        <w:rPr>
          <w:b/>
        </w:rPr>
        <w:t>MERSİN</w:t>
      </w:r>
    </w:p>
    <w:p w14:paraId="0184678D" w14:textId="4107FD81" w:rsidR="00A642B8" w:rsidRPr="00423A9B" w:rsidRDefault="003C1172" w:rsidP="00A642B8">
      <w:pPr>
        <w:spacing w:after="120"/>
        <w:jc w:val="center"/>
        <w:rPr>
          <w:b/>
        </w:rPr>
      </w:pPr>
      <w:r>
        <w:rPr>
          <w:b/>
        </w:rPr>
        <w:t>ŞUBAT</w:t>
      </w:r>
      <w:r w:rsidR="00A642B8">
        <w:rPr>
          <w:b/>
        </w:rPr>
        <w:t>-2024</w:t>
      </w:r>
    </w:p>
    <w:p w14:paraId="4F854B50" w14:textId="77777777" w:rsidR="00A642B8" w:rsidRPr="00AD21C8" w:rsidRDefault="00A642B8" w:rsidP="00A642B8">
      <w:pPr>
        <w:spacing w:after="120" w:line="25" w:lineRule="atLeast"/>
        <w:jc w:val="center"/>
        <w:rPr>
          <w:b/>
        </w:rPr>
      </w:pPr>
      <w:r w:rsidRPr="00AD21C8">
        <w:rPr>
          <w:b/>
          <w:sz w:val="32"/>
          <w:szCs w:val="32"/>
        </w:rPr>
        <w:br w:type="page"/>
      </w:r>
      <w:r w:rsidRPr="00AD21C8">
        <w:rPr>
          <w:b/>
        </w:rPr>
        <w:lastRenderedPageBreak/>
        <w:t xml:space="preserve"> HİBE ÇAĞRI KILAVUZU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5544"/>
      </w:tblGrid>
      <w:tr w:rsidR="00FA5408" w14:paraId="6300ADBD" w14:textId="77777777" w:rsidTr="00FA5408">
        <w:trPr>
          <w:trHeight w:val="344"/>
        </w:trPr>
        <w:tc>
          <w:tcPr>
            <w:tcW w:w="36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A713A8" w14:textId="77777777" w:rsidR="00FA5408" w:rsidRDefault="00FA5408">
            <w:pPr>
              <w:spacing w:line="276" w:lineRule="auto"/>
              <w:rPr>
                <w:b/>
                <w:lang w:eastAsia="en-US"/>
              </w:rPr>
            </w:pPr>
            <w:r>
              <w:rPr>
                <w:b/>
                <w:lang w:eastAsia="en-US"/>
              </w:rPr>
              <w:t>Hibe İlan Tarihi</w:t>
            </w:r>
          </w:p>
        </w:tc>
        <w:tc>
          <w:tcPr>
            <w:tcW w:w="6062" w:type="dxa"/>
            <w:tcBorders>
              <w:top w:val="single" w:sz="4" w:space="0" w:color="auto"/>
              <w:left w:val="single" w:sz="4" w:space="0" w:color="auto"/>
              <w:bottom w:val="single" w:sz="4" w:space="0" w:color="auto"/>
              <w:right w:val="single" w:sz="4" w:space="0" w:color="auto"/>
            </w:tcBorders>
            <w:vAlign w:val="center"/>
            <w:hideMark/>
          </w:tcPr>
          <w:p w14:paraId="6FA9DFEE" w14:textId="5C3BEB03" w:rsidR="00FA5408" w:rsidRPr="00E07108" w:rsidRDefault="003F382F">
            <w:pPr>
              <w:spacing w:line="276" w:lineRule="auto"/>
              <w:rPr>
                <w:lang w:eastAsia="en-US"/>
              </w:rPr>
            </w:pPr>
            <w:r>
              <w:rPr>
                <w:lang w:eastAsia="en-US"/>
              </w:rPr>
              <w:t xml:space="preserve">18 </w:t>
            </w:r>
            <w:r w:rsidR="00E07108" w:rsidRPr="00E07108">
              <w:rPr>
                <w:lang w:eastAsia="en-US"/>
              </w:rPr>
              <w:t>Mart</w:t>
            </w:r>
            <w:r w:rsidR="00FA5408" w:rsidRPr="00E07108">
              <w:rPr>
                <w:lang w:eastAsia="en-US"/>
              </w:rPr>
              <w:t xml:space="preserve"> 2024</w:t>
            </w:r>
          </w:p>
        </w:tc>
      </w:tr>
      <w:tr w:rsidR="00FA5408" w14:paraId="6B47C01F" w14:textId="77777777" w:rsidTr="00FA5408">
        <w:trPr>
          <w:trHeight w:val="344"/>
        </w:trPr>
        <w:tc>
          <w:tcPr>
            <w:tcW w:w="36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16044D" w14:textId="77777777" w:rsidR="00FA5408" w:rsidRDefault="00FA5408">
            <w:pPr>
              <w:spacing w:line="276" w:lineRule="auto"/>
              <w:rPr>
                <w:b/>
                <w:lang w:eastAsia="en-US"/>
              </w:rPr>
            </w:pPr>
            <w:r>
              <w:rPr>
                <w:b/>
                <w:lang w:eastAsia="en-US"/>
              </w:rPr>
              <w:t>Başvuru Başlangıç Tarihi</w:t>
            </w:r>
          </w:p>
        </w:tc>
        <w:tc>
          <w:tcPr>
            <w:tcW w:w="6062" w:type="dxa"/>
            <w:tcBorders>
              <w:top w:val="single" w:sz="4" w:space="0" w:color="auto"/>
              <w:left w:val="single" w:sz="4" w:space="0" w:color="auto"/>
              <w:bottom w:val="single" w:sz="4" w:space="0" w:color="auto"/>
              <w:right w:val="single" w:sz="4" w:space="0" w:color="auto"/>
            </w:tcBorders>
            <w:vAlign w:val="center"/>
            <w:hideMark/>
          </w:tcPr>
          <w:p w14:paraId="63AFD33D" w14:textId="7E844D4E" w:rsidR="00FA5408" w:rsidRPr="00E07108" w:rsidRDefault="003F382F" w:rsidP="00E07108">
            <w:pPr>
              <w:spacing w:line="276" w:lineRule="auto"/>
              <w:rPr>
                <w:lang w:eastAsia="en-US"/>
              </w:rPr>
            </w:pPr>
            <w:r>
              <w:rPr>
                <w:lang w:eastAsia="en-US"/>
              </w:rPr>
              <w:t xml:space="preserve">18 </w:t>
            </w:r>
            <w:r w:rsidR="00E07108" w:rsidRPr="00E07108">
              <w:rPr>
                <w:lang w:eastAsia="en-US"/>
              </w:rPr>
              <w:t>Mart</w:t>
            </w:r>
            <w:r w:rsidR="00FA5408" w:rsidRPr="00E07108">
              <w:rPr>
                <w:lang w:eastAsia="en-US"/>
              </w:rPr>
              <w:t xml:space="preserve"> 2024</w:t>
            </w:r>
          </w:p>
        </w:tc>
      </w:tr>
      <w:tr w:rsidR="00FA5408" w14:paraId="1064DE01" w14:textId="77777777" w:rsidTr="00FA5408">
        <w:trPr>
          <w:trHeight w:val="344"/>
        </w:trPr>
        <w:tc>
          <w:tcPr>
            <w:tcW w:w="36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A253DB" w14:textId="77777777" w:rsidR="00FA5408" w:rsidRDefault="00FA5408">
            <w:pPr>
              <w:spacing w:line="276" w:lineRule="auto"/>
              <w:rPr>
                <w:b/>
                <w:lang w:eastAsia="en-US"/>
              </w:rPr>
            </w:pPr>
            <w:r>
              <w:rPr>
                <w:b/>
                <w:lang w:eastAsia="en-US"/>
              </w:rPr>
              <w:t>Başvuru Bitiş Tarihi</w:t>
            </w:r>
          </w:p>
        </w:tc>
        <w:tc>
          <w:tcPr>
            <w:tcW w:w="6062" w:type="dxa"/>
            <w:tcBorders>
              <w:top w:val="single" w:sz="4" w:space="0" w:color="auto"/>
              <w:left w:val="single" w:sz="4" w:space="0" w:color="auto"/>
              <w:bottom w:val="single" w:sz="4" w:space="0" w:color="auto"/>
              <w:right w:val="single" w:sz="4" w:space="0" w:color="auto"/>
            </w:tcBorders>
            <w:vAlign w:val="center"/>
            <w:hideMark/>
          </w:tcPr>
          <w:p w14:paraId="0077D64C" w14:textId="1CE4AE29" w:rsidR="00FA5408" w:rsidRPr="00E07108" w:rsidRDefault="003F382F" w:rsidP="00E07108">
            <w:pPr>
              <w:spacing w:line="276" w:lineRule="auto"/>
              <w:rPr>
                <w:lang w:eastAsia="en-US"/>
              </w:rPr>
            </w:pPr>
            <w:r>
              <w:rPr>
                <w:lang w:eastAsia="en-US"/>
              </w:rPr>
              <w:t xml:space="preserve">29 </w:t>
            </w:r>
            <w:r w:rsidR="00E07108" w:rsidRPr="00E07108">
              <w:rPr>
                <w:lang w:eastAsia="en-US"/>
              </w:rPr>
              <w:t>Mart</w:t>
            </w:r>
            <w:r w:rsidR="00FA5408" w:rsidRPr="00E07108">
              <w:rPr>
                <w:lang w:eastAsia="en-US"/>
              </w:rPr>
              <w:t xml:space="preserve"> 2024</w:t>
            </w:r>
          </w:p>
        </w:tc>
      </w:tr>
      <w:tr w:rsidR="00FA5408" w14:paraId="21F3194F" w14:textId="77777777" w:rsidTr="00FA5408">
        <w:trPr>
          <w:trHeight w:val="344"/>
        </w:trPr>
        <w:tc>
          <w:tcPr>
            <w:tcW w:w="36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A58F47" w14:textId="77777777" w:rsidR="00FA5408" w:rsidRDefault="00FA5408">
            <w:pPr>
              <w:spacing w:line="276" w:lineRule="auto"/>
              <w:rPr>
                <w:b/>
                <w:lang w:eastAsia="en-US"/>
              </w:rPr>
            </w:pPr>
            <w:r>
              <w:rPr>
                <w:b/>
                <w:lang w:eastAsia="en-US"/>
              </w:rPr>
              <w:t>Başvuru Yeri</w:t>
            </w:r>
          </w:p>
        </w:tc>
        <w:tc>
          <w:tcPr>
            <w:tcW w:w="6062" w:type="dxa"/>
            <w:tcBorders>
              <w:top w:val="single" w:sz="4" w:space="0" w:color="auto"/>
              <w:left w:val="single" w:sz="4" w:space="0" w:color="auto"/>
              <w:bottom w:val="single" w:sz="4" w:space="0" w:color="auto"/>
              <w:right w:val="single" w:sz="4" w:space="0" w:color="auto"/>
            </w:tcBorders>
            <w:vAlign w:val="center"/>
            <w:hideMark/>
          </w:tcPr>
          <w:p w14:paraId="52765DA3" w14:textId="77777777" w:rsidR="00FA5408" w:rsidRDefault="00FA5408">
            <w:pPr>
              <w:spacing w:line="276" w:lineRule="auto"/>
              <w:rPr>
                <w:lang w:eastAsia="en-US"/>
              </w:rPr>
            </w:pPr>
            <w:r w:rsidRPr="00A642B8">
              <w:rPr>
                <w:sz w:val="22"/>
                <w:szCs w:val="22"/>
              </w:rPr>
              <w:t>Anamur/ Aydıncık/ Bozyazı / Çamlıyayla/ Erdemli /Gülnar/   Mezitli/</w:t>
            </w:r>
            <w:r w:rsidRPr="00A642B8">
              <w:t xml:space="preserve"> </w:t>
            </w:r>
            <w:r w:rsidRPr="00A642B8">
              <w:rPr>
                <w:sz w:val="22"/>
                <w:szCs w:val="22"/>
              </w:rPr>
              <w:t>Mut/ Silifke/ Tarsus/ Toroslar İlçe Tarım ve Orman Müdürlükleri</w:t>
            </w:r>
            <w:r>
              <w:rPr>
                <w:sz w:val="22"/>
                <w:szCs w:val="22"/>
              </w:rPr>
              <w:t xml:space="preserve">  </w:t>
            </w:r>
          </w:p>
        </w:tc>
      </w:tr>
    </w:tbl>
    <w:p w14:paraId="061EBAD4" w14:textId="77777777" w:rsidR="00A642B8" w:rsidRPr="00AD21C8" w:rsidRDefault="00A642B8" w:rsidP="00A642B8">
      <w:pPr>
        <w:pStyle w:val="Balk1"/>
        <w:numPr>
          <w:ilvl w:val="0"/>
          <w:numId w:val="1"/>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Giriş</w:t>
      </w:r>
    </w:p>
    <w:p w14:paraId="63F2034C" w14:textId="392A9EB8" w:rsidR="00A642B8" w:rsidRDefault="00A642B8" w:rsidP="00A642B8">
      <w:pPr>
        <w:pStyle w:val="AralkYok"/>
        <w:spacing w:after="120" w:line="276" w:lineRule="auto"/>
        <w:jc w:val="both"/>
      </w:pPr>
      <w:r w:rsidRPr="00AD21C8">
        <w:rPr>
          <w:rFonts w:ascii="Times New Roman" w:hAnsi="Times New Roman" w:cs="Times New Roman"/>
          <w:sz w:val="24"/>
          <w:szCs w:val="24"/>
        </w:rPr>
        <w:t xml:space="preserve">Bu hibe çağrısı ile </w:t>
      </w:r>
      <w:r>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w:t>
      </w:r>
      <w:r w:rsidRPr="00AD21C8">
        <w:rPr>
          <w:rFonts w:ascii="Times New Roman" w:hAnsi="Times New Roman" w:cs="Times New Roman"/>
          <w:kern w:val="3"/>
          <w:sz w:val="24"/>
          <w:szCs w:val="24"/>
          <w:lang w:eastAsia="ar-SA"/>
        </w:rPr>
        <w:t xml:space="preserve">kapsamında </w:t>
      </w:r>
      <w:r w:rsidR="00FA5408" w:rsidRPr="00773279">
        <w:rPr>
          <w:rFonts w:ascii="Times New Roman" w:hAnsi="Times New Roman" w:cs="Times New Roman"/>
          <w:b/>
          <w:kern w:val="3"/>
          <w:sz w:val="24"/>
          <w:szCs w:val="24"/>
          <w:lang w:eastAsia="ar-SA"/>
        </w:rPr>
        <w:t>2</w:t>
      </w:r>
      <w:r w:rsidR="00773279" w:rsidRPr="00773279">
        <w:rPr>
          <w:rFonts w:ascii="Times New Roman" w:hAnsi="Times New Roman" w:cs="Times New Roman"/>
          <w:b/>
          <w:kern w:val="3"/>
          <w:sz w:val="24"/>
          <w:szCs w:val="24"/>
          <w:lang w:eastAsia="ar-SA"/>
        </w:rPr>
        <w:t>3</w:t>
      </w:r>
      <w:r w:rsidR="00FA5408" w:rsidRPr="008B0902">
        <w:rPr>
          <w:rFonts w:ascii="Times New Roman" w:hAnsi="Times New Roman" w:cs="Times New Roman"/>
          <w:color w:val="FF0000"/>
          <w:kern w:val="3"/>
          <w:sz w:val="24"/>
          <w:szCs w:val="24"/>
          <w:lang w:eastAsia="ar-SA"/>
        </w:rPr>
        <w:t xml:space="preserve"> </w:t>
      </w:r>
      <w:r w:rsidR="008B0902">
        <w:rPr>
          <w:rFonts w:ascii="Times New Roman" w:hAnsi="Times New Roman" w:cs="Times New Roman"/>
          <w:kern w:val="3"/>
          <w:sz w:val="24"/>
          <w:szCs w:val="24"/>
          <w:lang w:eastAsia="ar-SA"/>
        </w:rPr>
        <w:t xml:space="preserve">yararlanıcıya </w:t>
      </w:r>
      <w:r>
        <w:rPr>
          <w:rFonts w:ascii="Times New Roman" w:hAnsi="Times New Roman" w:cs="Times New Roman"/>
          <w:kern w:val="3"/>
          <w:sz w:val="24"/>
          <w:szCs w:val="24"/>
          <w:lang w:eastAsia="ar-SA"/>
        </w:rPr>
        <w:t>1</w:t>
      </w:r>
      <w:r w:rsidR="00F622FC">
        <w:rPr>
          <w:rFonts w:ascii="Times New Roman" w:hAnsi="Times New Roman" w:cs="Times New Roman"/>
          <w:kern w:val="3"/>
          <w:sz w:val="24"/>
          <w:szCs w:val="24"/>
          <w:lang w:eastAsia="ar-SA"/>
        </w:rPr>
        <w:t>05</w:t>
      </w:r>
      <w:r>
        <w:rPr>
          <w:rFonts w:ascii="Times New Roman" w:hAnsi="Times New Roman" w:cs="Times New Roman"/>
          <w:kern w:val="3"/>
          <w:sz w:val="24"/>
          <w:szCs w:val="24"/>
          <w:lang w:eastAsia="ar-SA"/>
        </w:rPr>
        <w:t xml:space="preserve"> m²</w:t>
      </w:r>
      <w:r w:rsidRPr="00AD21C8">
        <w:rPr>
          <w:rFonts w:ascii="Times New Roman" w:hAnsi="Times New Roman" w:cs="Times New Roman"/>
          <w:kern w:val="3"/>
          <w:sz w:val="24"/>
          <w:szCs w:val="24"/>
          <w:lang w:eastAsia="ar-SA"/>
        </w:rPr>
        <w:t xml:space="preserve"> alana </w:t>
      </w:r>
      <w:r>
        <w:rPr>
          <w:rFonts w:ascii="Times New Roman" w:hAnsi="Times New Roman" w:cs="Times New Roman"/>
          <w:kern w:val="3"/>
          <w:sz w:val="24"/>
          <w:szCs w:val="24"/>
          <w:lang w:eastAsia="ar-SA"/>
        </w:rPr>
        <w:t xml:space="preserve">sahip </w:t>
      </w:r>
      <w:proofErr w:type="spellStart"/>
      <w:r>
        <w:rPr>
          <w:rFonts w:ascii="Times New Roman" w:hAnsi="Times New Roman" w:cs="Times New Roman"/>
          <w:kern w:val="3"/>
          <w:sz w:val="24"/>
          <w:szCs w:val="24"/>
          <w:lang w:eastAsia="ar-SA"/>
        </w:rPr>
        <w:t>demonte</w:t>
      </w:r>
      <w:proofErr w:type="spellEnd"/>
      <w:r>
        <w:rPr>
          <w:rFonts w:ascii="Times New Roman" w:hAnsi="Times New Roman" w:cs="Times New Roman"/>
          <w:kern w:val="3"/>
          <w:sz w:val="24"/>
          <w:szCs w:val="24"/>
          <w:lang w:eastAsia="ar-SA"/>
        </w:rPr>
        <w:t xml:space="preserve"> çadır ağıllar</w:t>
      </w:r>
      <w:r w:rsidRPr="00AD21C8">
        <w:rPr>
          <w:rFonts w:ascii="Times New Roman" w:hAnsi="Times New Roman" w:cs="Times New Roman"/>
          <w:kern w:val="3"/>
          <w:sz w:val="24"/>
          <w:szCs w:val="24"/>
          <w:lang w:eastAsia="ar-SA"/>
        </w:rPr>
        <w:t xml:space="preserve"> kurdurulacaktır.</w:t>
      </w:r>
    </w:p>
    <w:p w14:paraId="567561DC" w14:textId="164E491F" w:rsidR="00A642B8" w:rsidRPr="005A757B" w:rsidRDefault="00A642B8" w:rsidP="00A642B8">
      <w:pPr>
        <w:pStyle w:val="AralkYok"/>
        <w:spacing w:after="120" w:line="276" w:lineRule="auto"/>
        <w:jc w:val="both"/>
        <w:rPr>
          <w:rFonts w:ascii="Times New Roman" w:hAnsi="Times New Roman" w:cs="Times New Roman"/>
          <w:kern w:val="3"/>
          <w:sz w:val="24"/>
          <w:szCs w:val="24"/>
          <w:lang w:eastAsia="ar-SA"/>
        </w:rPr>
      </w:pPr>
      <w:r w:rsidRPr="005A757B">
        <w:rPr>
          <w:rFonts w:ascii="Times New Roman" w:hAnsi="Times New Roman" w:cs="Times New Roman"/>
          <w:kern w:val="3"/>
          <w:sz w:val="24"/>
          <w:szCs w:val="24"/>
          <w:lang w:eastAsia="ar-SA"/>
        </w:rPr>
        <w:t xml:space="preserve">Bu kılavuzun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w:t>
      </w:r>
      <w:proofErr w:type="gramStart"/>
      <w:r w:rsidRPr="005A757B">
        <w:rPr>
          <w:rFonts w:ascii="Times New Roman" w:hAnsi="Times New Roman" w:cs="Times New Roman"/>
          <w:kern w:val="3"/>
          <w:sz w:val="24"/>
          <w:szCs w:val="24"/>
          <w:lang w:eastAsia="ar-SA"/>
        </w:rPr>
        <w:t>Bu nedenle doğabilecek yanlış anlamalar ve hatalı işlemlerden kaçınmak ve daha detaylı bilgi almak iç</w:t>
      </w:r>
      <w:r>
        <w:rPr>
          <w:rFonts w:ascii="Times New Roman" w:hAnsi="Times New Roman" w:cs="Times New Roman"/>
          <w:kern w:val="3"/>
          <w:sz w:val="24"/>
          <w:szCs w:val="24"/>
          <w:lang w:eastAsia="ar-SA"/>
        </w:rPr>
        <w:t>in, İl Tarım ve Orman Müdürlüğü</w:t>
      </w:r>
      <w:r w:rsidRPr="005A757B">
        <w:rPr>
          <w:rFonts w:ascii="Times New Roman" w:hAnsi="Times New Roman" w:cs="Times New Roman"/>
          <w:kern w:val="3"/>
          <w:sz w:val="24"/>
          <w:szCs w:val="24"/>
          <w:lang w:eastAsia="ar-SA"/>
        </w:rPr>
        <w:t xml:space="preserve">nde oluşturulan Kırsal Dezavantajlı </w:t>
      </w:r>
      <w:r w:rsidR="000D3D1E">
        <w:rPr>
          <w:rFonts w:ascii="Times New Roman" w:hAnsi="Times New Roman" w:cs="Times New Roman"/>
          <w:kern w:val="3"/>
          <w:sz w:val="24"/>
          <w:szCs w:val="24"/>
          <w:lang w:eastAsia="ar-SA"/>
        </w:rPr>
        <w:t xml:space="preserve">Alanlar </w:t>
      </w:r>
      <w:r w:rsidRPr="005A757B">
        <w:rPr>
          <w:rFonts w:ascii="Times New Roman" w:hAnsi="Times New Roman" w:cs="Times New Roman"/>
          <w:kern w:val="3"/>
          <w:sz w:val="24"/>
          <w:szCs w:val="24"/>
          <w:lang w:eastAsia="ar-SA"/>
        </w:rPr>
        <w:t xml:space="preserve">Kalkınma </w:t>
      </w:r>
      <w:r w:rsidR="004712B5">
        <w:rPr>
          <w:rFonts w:ascii="Times New Roman" w:hAnsi="Times New Roman" w:cs="Times New Roman"/>
          <w:kern w:val="3"/>
          <w:sz w:val="24"/>
          <w:szCs w:val="24"/>
          <w:lang w:eastAsia="ar-SA"/>
        </w:rPr>
        <w:t>Projesi İl Proje Yönetim Birimi;</w:t>
      </w:r>
      <w:r w:rsidRPr="005A757B">
        <w:rPr>
          <w:rFonts w:ascii="Times New Roman" w:hAnsi="Times New Roman" w:cs="Times New Roman"/>
          <w:kern w:val="3"/>
          <w:sz w:val="24"/>
          <w:szCs w:val="24"/>
          <w:lang w:eastAsia="ar-SA"/>
        </w:rPr>
        <w:t xml:space="preserve">  </w:t>
      </w:r>
      <w:r>
        <w:rPr>
          <w:rFonts w:ascii="Times New Roman" w:hAnsi="Times New Roman" w:cs="Times New Roman"/>
          <w:kern w:val="3"/>
          <w:sz w:val="24"/>
          <w:szCs w:val="24"/>
          <w:lang w:eastAsia="ar-SA"/>
        </w:rPr>
        <w:t>Erdemli, Toroslar</w:t>
      </w:r>
      <w:r w:rsidRPr="005A757B">
        <w:rPr>
          <w:rFonts w:ascii="Times New Roman" w:hAnsi="Times New Roman" w:cs="Times New Roman"/>
          <w:kern w:val="3"/>
          <w:sz w:val="24"/>
          <w:szCs w:val="24"/>
          <w:lang w:eastAsia="ar-SA"/>
        </w:rPr>
        <w:t xml:space="preserve">, </w:t>
      </w:r>
      <w:r>
        <w:rPr>
          <w:rFonts w:ascii="Times New Roman" w:hAnsi="Times New Roman" w:cs="Times New Roman"/>
          <w:kern w:val="3"/>
          <w:sz w:val="24"/>
          <w:szCs w:val="24"/>
          <w:lang w:eastAsia="ar-SA"/>
        </w:rPr>
        <w:t>Tarsus,</w:t>
      </w:r>
      <w:r w:rsidRPr="005A757B">
        <w:rPr>
          <w:rFonts w:ascii="Times New Roman" w:hAnsi="Times New Roman" w:cs="Times New Roman"/>
          <w:kern w:val="3"/>
          <w:sz w:val="24"/>
          <w:szCs w:val="24"/>
          <w:lang w:eastAsia="ar-SA"/>
        </w:rPr>
        <w:t xml:space="preserve"> </w:t>
      </w:r>
      <w:r>
        <w:rPr>
          <w:rFonts w:ascii="Times New Roman" w:hAnsi="Times New Roman" w:cs="Times New Roman"/>
          <w:kern w:val="3"/>
          <w:sz w:val="24"/>
          <w:szCs w:val="24"/>
          <w:lang w:eastAsia="ar-SA"/>
        </w:rPr>
        <w:t>Çamlıyayla, Silifke, Gülnar, Anamur, Bozyazı, Aydıncık, Mut ve Mezitli</w:t>
      </w:r>
      <w:r w:rsidRPr="005A757B">
        <w:rPr>
          <w:rFonts w:ascii="Times New Roman" w:hAnsi="Times New Roman" w:cs="Times New Roman"/>
          <w:kern w:val="3"/>
          <w:sz w:val="24"/>
          <w:szCs w:val="24"/>
          <w:lang w:eastAsia="ar-SA"/>
        </w:rPr>
        <w:t xml:space="preserve"> İlçe Müdürlüğünde ise Çiftçi Destek Ekiplerinde görevli teknik personeller ile görüş</w:t>
      </w:r>
      <w:r w:rsidR="008B0902">
        <w:rPr>
          <w:rFonts w:ascii="Times New Roman" w:hAnsi="Times New Roman" w:cs="Times New Roman"/>
          <w:kern w:val="3"/>
          <w:sz w:val="24"/>
          <w:szCs w:val="24"/>
          <w:lang w:eastAsia="ar-SA"/>
        </w:rPr>
        <w:t>ülmesi</w:t>
      </w:r>
      <w:r w:rsidRPr="005A757B">
        <w:rPr>
          <w:rFonts w:ascii="Times New Roman" w:hAnsi="Times New Roman" w:cs="Times New Roman"/>
          <w:kern w:val="3"/>
          <w:sz w:val="24"/>
          <w:szCs w:val="24"/>
          <w:lang w:eastAsia="ar-SA"/>
        </w:rPr>
        <w:t xml:space="preserve"> gerekmektedir.</w:t>
      </w:r>
      <w:proofErr w:type="gramEnd"/>
    </w:p>
    <w:p w14:paraId="70381A4C" w14:textId="77777777" w:rsidR="00A642B8" w:rsidRDefault="00A642B8" w:rsidP="00A642B8">
      <w:pPr>
        <w:pStyle w:val="AralkYok"/>
        <w:spacing w:after="120" w:line="276" w:lineRule="auto"/>
        <w:jc w:val="both"/>
        <w:rPr>
          <w:rFonts w:ascii="Times New Roman" w:hAnsi="Times New Roman" w:cs="Times New Roman"/>
          <w:kern w:val="3"/>
          <w:sz w:val="24"/>
          <w:szCs w:val="24"/>
          <w:lang w:eastAsia="ar-SA"/>
        </w:rPr>
      </w:pPr>
      <w:r w:rsidRPr="005A757B">
        <w:rPr>
          <w:rFonts w:ascii="Times New Roman" w:hAnsi="Times New Roman" w:cs="Times New Roman"/>
          <w:kern w:val="3"/>
          <w:sz w:val="24"/>
          <w:szCs w:val="24"/>
          <w:lang w:eastAsia="ar-SA"/>
        </w:rPr>
        <w:t xml:space="preserve">Başvuru yapmak isteyenler, Hibe Çağrı Kılavuzunu, Başvuru Formunu, Teknik ve İdari Şartname örneklerini ve bilgilendirici diğer belgeleri </w:t>
      </w:r>
      <w:r>
        <w:rPr>
          <w:rFonts w:ascii="Times New Roman" w:hAnsi="Times New Roman" w:cs="Times New Roman"/>
          <w:kern w:val="3"/>
          <w:sz w:val="24"/>
          <w:szCs w:val="24"/>
          <w:lang w:eastAsia="ar-SA"/>
        </w:rPr>
        <w:t>Erdemli, Toroslar</w:t>
      </w:r>
      <w:r w:rsidRPr="005A757B">
        <w:rPr>
          <w:rFonts w:ascii="Times New Roman" w:hAnsi="Times New Roman" w:cs="Times New Roman"/>
          <w:kern w:val="3"/>
          <w:sz w:val="24"/>
          <w:szCs w:val="24"/>
          <w:lang w:eastAsia="ar-SA"/>
        </w:rPr>
        <w:t xml:space="preserve">, </w:t>
      </w:r>
      <w:r>
        <w:rPr>
          <w:rFonts w:ascii="Times New Roman" w:hAnsi="Times New Roman" w:cs="Times New Roman"/>
          <w:kern w:val="3"/>
          <w:sz w:val="24"/>
          <w:szCs w:val="24"/>
          <w:lang w:eastAsia="ar-SA"/>
        </w:rPr>
        <w:t>Tarsus,</w:t>
      </w:r>
      <w:r w:rsidRPr="005A757B">
        <w:rPr>
          <w:rFonts w:ascii="Times New Roman" w:hAnsi="Times New Roman" w:cs="Times New Roman"/>
          <w:kern w:val="3"/>
          <w:sz w:val="24"/>
          <w:szCs w:val="24"/>
          <w:lang w:eastAsia="ar-SA"/>
        </w:rPr>
        <w:t xml:space="preserve"> </w:t>
      </w:r>
      <w:r>
        <w:rPr>
          <w:rFonts w:ascii="Times New Roman" w:hAnsi="Times New Roman" w:cs="Times New Roman"/>
          <w:kern w:val="3"/>
          <w:sz w:val="24"/>
          <w:szCs w:val="24"/>
          <w:lang w:eastAsia="ar-SA"/>
        </w:rPr>
        <w:t>Çamlıyayla, Silifke, Gülnar, Anamur, Bozyazı, Aydıncık, Mut ve Mezitli</w:t>
      </w:r>
      <w:r w:rsidRPr="005A757B">
        <w:rPr>
          <w:rFonts w:ascii="Times New Roman" w:hAnsi="Times New Roman" w:cs="Times New Roman"/>
          <w:kern w:val="3"/>
          <w:sz w:val="24"/>
          <w:szCs w:val="24"/>
          <w:lang w:eastAsia="ar-SA"/>
        </w:rPr>
        <w:t xml:space="preserve"> İlçe Tarım ve Orman Müdürlüğünden temin edebilirler. Formların doldurulması ve başvuru belgelerinin hazırlanması başvuru sahibi tarafından yapılır.</w:t>
      </w:r>
    </w:p>
    <w:p w14:paraId="3355CC99" w14:textId="77777777" w:rsidR="008B0902" w:rsidRPr="00AD21C8" w:rsidRDefault="008B0902" w:rsidP="00A642B8">
      <w:pPr>
        <w:pStyle w:val="AralkYok"/>
        <w:spacing w:after="120" w:line="276" w:lineRule="auto"/>
        <w:jc w:val="both"/>
        <w:rPr>
          <w:rFonts w:ascii="Times New Roman" w:hAnsi="Times New Roman" w:cs="Times New Roman"/>
          <w:kern w:val="3"/>
          <w:sz w:val="24"/>
          <w:szCs w:val="24"/>
          <w:lang w:eastAsia="ar-SA"/>
        </w:rPr>
      </w:pPr>
      <w:r w:rsidRPr="008B0902">
        <w:rPr>
          <w:rFonts w:ascii="Times New Roman" w:hAnsi="Times New Roman" w:cs="Times New Roman"/>
          <w:kern w:val="3"/>
          <w:sz w:val="24"/>
          <w:szCs w:val="24"/>
          <w:lang w:eastAsia="ar-SA"/>
        </w:rPr>
        <w:t>Başvuru sonucunda desteklemeye hak kazanan bireysel yatırımcılara %80 oranında hibe ödemesi yapılacaktır. Proje bedelinin kalan % 20 oranındaki bölümü ise yararlanıcının ayni katkısı olarak planlanmıştır. KDV/ÖTV ödemeleri yararlanıcılar tarafından karşılanacaktır.</w:t>
      </w:r>
    </w:p>
    <w:p w14:paraId="7D96CE23" w14:textId="77777777" w:rsidR="00A642B8" w:rsidRPr="00A642B8" w:rsidRDefault="00A642B8" w:rsidP="00A642B8">
      <w:pPr>
        <w:pStyle w:val="Balk1"/>
        <w:numPr>
          <w:ilvl w:val="0"/>
          <w:numId w:val="1"/>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Kısaltmalar</w:t>
      </w:r>
    </w:p>
    <w:p w14:paraId="1D6F1CA3" w14:textId="77777777" w:rsidR="00A642B8" w:rsidRPr="00423A9B" w:rsidRDefault="00A642B8" w:rsidP="00A642B8">
      <w:pPr>
        <w:pStyle w:val="ListeParagraf"/>
        <w:tabs>
          <w:tab w:val="left" w:pos="1843"/>
        </w:tabs>
        <w:jc w:val="both"/>
      </w:pPr>
      <w:r w:rsidRPr="00423A9B">
        <w:t>KDAKP</w:t>
      </w:r>
      <w:r w:rsidRPr="00423A9B">
        <w:tab/>
        <w:t>Kırsal Dezavantajlı Alanlar Kalkınma Projesi</w:t>
      </w:r>
    </w:p>
    <w:p w14:paraId="4AAA5FDF" w14:textId="77777777" w:rsidR="00A642B8" w:rsidRDefault="00A642B8" w:rsidP="00A642B8">
      <w:pPr>
        <w:pStyle w:val="ListeParagraf"/>
        <w:tabs>
          <w:tab w:val="left" w:pos="1843"/>
        </w:tabs>
        <w:jc w:val="both"/>
      </w:pPr>
      <w:r w:rsidRPr="00423A9B">
        <w:t>IFAD</w:t>
      </w:r>
      <w:r w:rsidRPr="00423A9B">
        <w:tab/>
        <w:t>Uluslararası Tarımsal Kalkınma Fonu</w:t>
      </w:r>
    </w:p>
    <w:p w14:paraId="052CD2DE" w14:textId="77777777" w:rsidR="00A642B8" w:rsidRPr="00423A9B" w:rsidRDefault="00A642B8" w:rsidP="00A642B8">
      <w:pPr>
        <w:pStyle w:val="ListeParagraf"/>
        <w:tabs>
          <w:tab w:val="left" w:pos="1843"/>
        </w:tabs>
        <w:jc w:val="both"/>
      </w:pPr>
      <w:proofErr w:type="gramStart"/>
      <w:r>
        <w:t>UNDP        Birleşmiş</w:t>
      </w:r>
      <w:proofErr w:type="gramEnd"/>
      <w:r>
        <w:t xml:space="preserve"> Milletler Kalkınma Programı</w:t>
      </w:r>
    </w:p>
    <w:p w14:paraId="23A254DC" w14:textId="77777777" w:rsidR="00A642B8" w:rsidRPr="00423A9B" w:rsidRDefault="00A642B8" w:rsidP="00A642B8">
      <w:pPr>
        <w:pStyle w:val="ListeParagraf"/>
        <w:tabs>
          <w:tab w:val="left" w:pos="1843"/>
        </w:tabs>
        <w:jc w:val="both"/>
      </w:pPr>
      <w:r w:rsidRPr="00423A9B">
        <w:t>İPYB</w:t>
      </w:r>
      <w:r w:rsidRPr="00423A9B">
        <w:tab/>
        <w:t>İl Proje Yönetim Birimi (Mersin İl Tarım ve Orman Müdürlüğünde)</w:t>
      </w:r>
    </w:p>
    <w:p w14:paraId="259E36F8" w14:textId="77777777" w:rsidR="00A642B8" w:rsidRPr="00423A9B" w:rsidRDefault="00A642B8" w:rsidP="00A642B8">
      <w:pPr>
        <w:pStyle w:val="ListeParagraf"/>
        <w:tabs>
          <w:tab w:val="left" w:pos="1843"/>
        </w:tabs>
        <w:jc w:val="both"/>
      </w:pPr>
      <w:r w:rsidRPr="00423A9B">
        <w:t>ÇDE</w:t>
      </w:r>
      <w:r w:rsidRPr="00423A9B">
        <w:tab/>
        <w:t>Çiftçi Destek Ekibi (İlçe Tarım ve Orman Müdürlüklerinde)</w:t>
      </w:r>
    </w:p>
    <w:p w14:paraId="41AF80AA" w14:textId="77777777" w:rsidR="00A642B8" w:rsidRPr="00423A9B" w:rsidRDefault="00A642B8" w:rsidP="00A642B8">
      <w:pPr>
        <w:pStyle w:val="ListeParagraf"/>
        <w:tabs>
          <w:tab w:val="left" w:pos="1843"/>
        </w:tabs>
        <w:jc w:val="both"/>
      </w:pPr>
      <w:r>
        <w:t>HBS</w:t>
      </w:r>
      <w:r w:rsidRPr="00423A9B">
        <w:tab/>
      </w:r>
      <w:r>
        <w:t>Hayvan Bilgi</w:t>
      </w:r>
      <w:r w:rsidRPr="00423A9B">
        <w:t xml:space="preserve"> Sistemi</w:t>
      </w:r>
    </w:p>
    <w:p w14:paraId="04E7D8EC" w14:textId="77777777" w:rsidR="00A642B8" w:rsidRPr="00423A9B" w:rsidRDefault="00A642B8" w:rsidP="00A642B8">
      <w:pPr>
        <w:pStyle w:val="ListeParagraf"/>
        <w:tabs>
          <w:tab w:val="left" w:pos="1843"/>
        </w:tabs>
        <w:jc w:val="both"/>
      </w:pPr>
      <w:r w:rsidRPr="00423A9B">
        <w:t>EKK</w:t>
      </w:r>
      <w:r w:rsidRPr="00423A9B">
        <w:tab/>
        <w:t>Ekonomik Kalkınma Kümesi</w:t>
      </w:r>
    </w:p>
    <w:p w14:paraId="4D797D12" w14:textId="77777777" w:rsidR="00A642B8" w:rsidRPr="00423A9B" w:rsidRDefault="00A642B8" w:rsidP="00A642B8">
      <w:pPr>
        <w:pStyle w:val="ListeParagraf"/>
        <w:tabs>
          <w:tab w:val="left" w:pos="1843"/>
        </w:tabs>
        <w:jc w:val="both"/>
      </w:pPr>
      <w:r w:rsidRPr="00423A9B">
        <w:t>İPDK</w:t>
      </w:r>
      <w:r w:rsidRPr="00423A9B">
        <w:tab/>
        <w:t>İl Proje Değerlendirme Komisyonu</w:t>
      </w:r>
    </w:p>
    <w:p w14:paraId="48C0033D" w14:textId="77777777" w:rsidR="00A642B8" w:rsidRPr="00423A9B" w:rsidRDefault="00A642B8" w:rsidP="00A642B8">
      <w:pPr>
        <w:pStyle w:val="ListeParagraf"/>
        <w:tabs>
          <w:tab w:val="left" w:pos="1843"/>
        </w:tabs>
        <w:jc w:val="both"/>
      </w:pPr>
      <w:r w:rsidRPr="00423A9B">
        <w:t>MPDK</w:t>
      </w:r>
      <w:r w:rsidRPr="00423A9B">
        <w:tab/>
        <w:t>Merkez Proje Değerlendirme Komisyonu</w:t>
      </w:r>
    </w:p>
    <w:p w14:paraId="094923FD" w14:textId="77777777" w:rsidR="00A642B8" w:rsidRPr="00423A9B" w:rsidRDefault="00A642B8" w:rsidP="00A642B8">
      <w:pPr>
        <w:pStyle w:val="ListeParagraf"/>
        <w:tabs>
          <w:tab w:val="left" w:pos="1843"/>
        </w:tabs>
        <w:jc w:val="both"/>
      </w:pPr>
      <w:r w:rsidRPr="00423A9B">
        <w:t>SGK</w:t>
      </w:r>
      <w:r w:rsidRPr="00423A9B">
        <w:tab/>
        <w:t>Sosyal Güvenlik Kurumu</w:t>
      </w:r>
    </w:p>
    <w:p w14:paraId="55F658CE" w14:textId="0CF50B30" w:rsidR="00A642B8" w:rsidRDefault="00A642B8" w:rsidP="00A642B8">
      <w:pPr>
        <w:pStyle w:val="ListeParagraf"/>
        <w:tabs>
          <w:tab w:val="left" w:pos="1843"/>
        </w:tabs>
        <w:jc w:val="both"/>
      </w:pPr>
      <w:r w:rsidRPr="00423A9B">
        <w:lastRenderedPageBreak/>
        <w:t>KYO</w:t>
      </w:r>
      <w:r w:rsidRPr="00423A9B">
        <w:tab/>
        <w:t>Kümelenme Yatırım Ortaklığı (Bireysel Hibeler)</w:t>
      </w:r>
    </w:p>
    <w:p w14:paraId="2FBAF021" w14:textId="2614FCC2" w:rsidR="008A4342" w:rsidRPr="00423A9B" w:rsidRDefault="008A4342" w:rsidP="00A642B8">
      <w:pPr>
        <w:pStyle w:val="ListeParagraf"/>
        <w:tabs>
          <w:tab w:val="left" w:pos="1843"/>
        </w:tabs>
        <w:jc w:val="both"/>
      </w:pPr>
      <w:r>
        <w:t>GYSY</w:t>
      </w:r>
      <w:r>
        <w:tab/>
        <w:t>Göçerlerin Yaşam Standartlarının Yükseltilmesi</w:t>
      </w:r>
    </w:p>
    <w:p w14:paraId="66B9C401" w14:textId="77777777" w:rsidR="00A642B8" w:rsidRDefault="00A642B8" w:rsidP="00A642B8">
      <w:pPr>
        <w:pStyle w:val="ListeParagraf"/>
        <w:tabs>
          <w:tab w:val="left" w:pos="1843"/>
        </w:tabs>
        <w:jc w:val="both"/>
      </w:pPr>
      <w:r w:rsidRPr="00423A9B">
        <w:t>AHYBBF</w:t>
      </w:r>
      <w:r w:rsidRPr="00423A9B">
        <w:tab/>
        <w:t>Aynı Hanede Yaşayan Bireyler Beyan Formu</w:t>
      </w:r>
    </w:p>
    <w:p w14:paraId="7FA14D26" w14:textId="77777777" w:rsidR="0004621C" w:rsidRPr="00423A9B" w:rsidRDefault="0004621C" w:rsidP="00A642B8">
      <w:pPr>
        <w:pStyle w:val="ListeParagraf"/>
        <w:tabs>
          <w:tab w:val="left" w:pos="1843"/>
        </w:tabs>
        <w:jc w:val="both"/>
      </w:pPr>
      <w:r>
        <w:t>BBHB</w:t>
      </w:r>
      <w:r>
        <w:tab/>
        <w:t>Büyükbaş Hayvan Birimi</w:t>
      </w:r>
    </w:p>
    <w:p w14:paraId="6A19B57F" w14:textId="77777777" w:rsidR="00A642B8" w:rsidRPr="00AD21C8" w:rsidRDefault="00A642B8" w:rsidP="00A642B8">
      <w:pPr>
        <w:tabs>
          <w:tab w:val="left" w:pos="1843"/>
        </w:tabs>
        <w:ind w:firstLine="709"/>
        <w:jc w:val="both"/>
      </w:pPr>
    </w:p>
    <w:p w14:paraId="7754AB5D" w14:textId="77777777" w:rsidR="00A642B8" w:rsidRPr="00AD21C8" w:rsidRDefault="00A642B8" w:rsidP="00A642B8">
      <w:pPr>
        <w:pStyle w:val="Balk1"/>
        <w:numPr>
          <w:ilvl w:val="0"/>
          <w:numId w:val="1"/>
        </w:numPr>
        <w:tabs>
          <w:tab w:val="clear" w:pos="720"/>
          <w:tab w:val="num" w:pos="360"/>
        </w:tabs>
        <w:spacing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Uygulama Bölgesi</w:t>
      </w:r>
    </w:p>
    <w:p w14:paraId="063F1403" w14:textId="77777777" w:rsidR="00AF365D" w:rsidRDefault="00A642B8" w:rsidP="00AF365D">
      <w:pPr>
        <w:pStyle w:val="NoSpacing3"/>
        <w:spacing w:after="120"/>
        <w:ind w:firstLine="440"/>
        <w:jc w:val="both"/>
        <w:rPr>
          <w:rFonts w:ascii="Times New Roman" w:hAnsi="Times New Roman" w:cs="Times New Roman"/>
          <w:sz w:val="24"/>
          <w:szCs w:val="24"/>
        </w:rPr>
      </w:pPr>
      <w:r w:rsidRPr="00AF365D">
        <w:rPr>
          <w:rFonts w:ascii="Times New Roman" w:eastAsia="Times New Roman" w:hAnsi="Times New Roman" w:cs="Times New Roman"/>
          <w:sz w:val="24"/>
          <w:szCs w:val="24"/>
          <w:lang w:eastAsia="tr-TR"/>
        </w:rPr>
        <w:t>Erdemli, Toroslar-Mezitli</w:t>
      </w:r>
      <w:r w:rsidR="00AF365D">
        <w:rPr>
          <w:rFonts w:ascii="Times New Roman" w:eastAsia="Times New Roman" w:hAnsi="Times New Roman" w:cs="Times New Roman"/>
          <w:sz w:val="24"/>
          <w:szCs w:val="24"/>
          <w:lang w:eastAsia="tr-TR"/>
        </w:rPr>
        <w:t>,</w:t>
      </w:r>
      <w:r w:rsidRPr="00AF365D">
        <w:rPr>
          <w:rFonts w:ascii="Times New Roman" w:eastAsia="Times New Roman" w:hAnsi="Times New Roman" w:cs="Times New Roman"/>
          <w:sz w:val="24"/>
          <w:szCs w:val="24"/>
          <w:lang w:eastAsia="tr-TR"/>
        </w:rPr>
        <w:t xml:space="preserve"> Tarsus-Çamlıyayla, Gülnar-Aydıncık, Anamur, Bozyazı, Mut, Silifke Ekonomik Kalkınma Kümelerin</w:t>
      </w:r>
      <w:r w:rsidR="00AF365D" w:rsidRPr="00AF365D">
        <w:rPr>
          <w:rFonts w:ascii="Times New Roman" w:eastAsia="Times New Roman" w:hAnsi="Times New Roman" w:cs="Times New Roman"/>
          <w:sz w:val="24"/>
          <w:szCs w:val="24"/>
          <w:lang w:eastAsia="tr-TR"/>
        </w:rPr>
        <w:t>in bağlı olduğu ilçenin idari sınırları içerisinde yer alan tüm mahallelerde uygulanacaktır.</w:t>
      </w:r>
    </w:p>
    <w:p w14:paraId="3CEF6911" w14:textId="77777777" w:rsidR="00A642B8" w:rsidRPr="000D6E02" w:rsidRDefault="00A642B8" w:rsidP="00A642B8">
      <w:pPr>
        <w:keepNext/>
        <w:numPr>
          <w:ilvl w:val="0"/>
          <w:numId w:val="1"/>
        </w:numPr>
        <w:tabs>
          <w:tab w:val="num" w:pos="360"/>
        </w:tabs>
        <w:spacing w:after="120" w:line="276" w:lineRule="auto"/>
        <w:ind w:left="902" w:hanging="902"/>
        <w:outlineLvl w:val="0"/>
        <w:rPr>
          <w:rFonts w:eastAsia="MS Gothic"/>
          <w:b/>
          <w:bCs/>
          <w:kern w:val="32"/>
          <w:lang w:eastAsia="x-none"/>
        </w:rPr>
      </w:pPr>
      <w:r w:rsidRPr="000D6E02">
        <w:rPr>
          <w:rFonts w:eastAsia="MS Gothic"/>
          <w:b/>
          <w:bCs/>
          <w:kern w:val="32"/>
          <w:lang w:eastAsia="x-none"/>
        </w:rPr>
        <w:t>Hedef Grup</w:t>
      </w:r>
    </w:p>
    <w:p w14:paraId="479E90EF" w14:textId="77777777" w:rsidR="00A642B8" w:rsidRPr="000D6E02" w:rsidRDefault="00A642B8" w:rsidP="00A642B8">
      <w:pPr>
        <w:widowControl w:val="0"/>
        <w:autoSpaceDE w:val="0"/>
        <w:autoSpaceDN w:val="0"/>
        <w:adjustRightInd w:val="0"/>
        <w:spacing w:after="120" w:line="276" w:lineRule="auto"/>
        <w:jc w:val="both"/>
        <w:rPr>
          <w:lang w:eastAsia="en-GB"/>
        </w:rPr>
      </w:pPr>
      <w:r w:rsidRPr="000D6E02">
        <w:rPr>
          <w:lang w:eastAsia="en-GB"/>
        </w:rPr>
        <w:t>KDAKP yararlanıcıları üç ana hedef gruba ayrılır;</w:t>
      </w:r>
    </w:p>
    <w:p w14:paraId="292AFFE9" w14:textId="77777777" w:rsidR="00A642B8" w:rsidRPr="000D6E02" w:rsidRDefault="00A642B8" w:rsidP="00A642B8">
      <w:pPr>
        <w:widowControl w:val="0"/>
        <w:numPr>
          <w:ilvl w:val="0"/>
          <w:numId w:val="6"/>
        </w:numPr>
        <w:autoSpaceDE w:val="0"/>
        <w:autoSpaceDN w:val="0"/>
        <w:adjustRightInd w:val="0"/>
        <w:spacing w:after="120" w:line="276" w:lineRule="auto"/>
        <w:ind w:left="426"/>
        <w:jc w:val="both"/>
      </w:pPr>
      <w:r w:rsidRPr="000D6E02">
        <w:t>Yarı-geçim seviyesinde üretim yapan ekonomik bakımdan aktif yoksul kesim,</w:t>
      </w:r>
    </w:p>
    <w:p w14:paraId="71A85460" w14:textId="77777777" w:rsidR="00A642B8" w:rsidRPr="000D6E02" w:rsidRDefault="00A642B8" w:rsidP="00A642B8">
      <w:pPr>
        <w:widowControl w:val="0"/>
        <w:numPr>
          <w:ilvl w:val="0"/>
          <w:numId w:val="6"/>
        </w:numPr>
        <w:autoSpaceDE w:val="0"/>
        <w:autoSpaceDN w:val="0"/>
        <w:adjustRightInd w:val="0"/>
        <w:spacing w:after="120" w:line="276" w:lineRule="auto"/>
        <w:ind w:left="426"/>
        <w:jc w:val="both"/>
        <w:rPr>
          <w:lang w:eastAsia="en-GB"/>
        </w:rPr>
      </w:pPr>
      <w:r w:rsidRPr="000D6E02">
        <w:t>Yükselme potansiyeli olan ekonomik olarak aktif yoksul kesim,</w:t>
      </w:r>
    </w:p>
    <w:p w14:paraId="61B9D2B2" w14:textId="77777777" w:rsidR="00A642B8" w:rsidRPr="000D6E02" w:rsidRDefault="00A642B8" w:rsidP="00A642B8">
      <w:pPr>
        <w:widowControl w:val="0"/>
        <w:numPr>
          <w:ilvl w:val="0"/>
          <w:numId w:val="6"/>
        </w:numPr>
        <w:autoSpaceDE w:val="0"/>
        <w:autoSpaceDN w:val="0"/>
        <w:adjustRightInd w:val="0"/>
        <w:spacing w:after="120" w:line="276" w:lineRule="auto"/>
        <w:ind w:left="426"/>
        <w:jc w:val="both"/>
        <w:rPr>
          <w:lang w:eastAsia="en-GB"/>
        </w:rPr>
      </w:pPr>
      <w:r w:rsidRPr="000D6E02">
        <w:t>Dönüşüm sürücüleri (tedarikçiler, tacirler veya tarımsal girişimciler).</w:t>
      </w:r>
    </w:p>
    <w:p w14:paraId="30D4DF31" w14:textId="77777777" w:rsidR="00A642B8" w:rsidRPr="000D6E02" w:rsidRDefault="00A642B8" w:rsidP="00A642B8">
      <w:pPr>
        <w:spacing w:after="120" w:line="276" w:lineRule="auto"/>
        <w:jc w:val="both"/>
      </w:pPr>
      <w:r w:rsidRPr="000D6E02">
        <w:t>Bu hibe çağrısında yarı-geçim seviyesinde üretim yapan ekonomik bakımdan aktif yoksul kesim ve yükselme potansiyeli olan ekonomik olarak aktif yoksul kesim hedeflenmiştir.</w:t>
      </w:r>
    </w:p>
    <w:p w14:paraId="71831D2F" w14:textId="77777777" w:rsidR="00A642B8" w:rsidRPr="00AD21C8" w:rsidRDefault="00A642B8" w:rsidP="00A642B8">
      <w:pPr>
        <w:pStyle w:val="Balk1"/>
        <w:numPr>
          <w:ilvl w:val="0"/>
          <w:numId w:val="1"/>
        </w:numPr>
        <w:tabs>
          <w:tab w:val="clear" w:pos="720"/>
          <w:tab w:val="num" w:pos="360"/>
        </w:tabs>
        <w:spacing w:before="240" w:after="6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Desteklenecek yatırımın kapsamı</w:t>
      </w:r>
    </w:p>
    <w:p w14:paraId="4E0391BA" w14:textId="77777777" w:rsidR="00A642B8" w:rsidRDefault="00A642B8" w:rsidP="00A642B8">
      <w:pPr>
        <w:pStyle w:val="Balk1"/>
        <w:numPr>
          <w:ilvl w:val="0"/>
          <w:numId w:val="2"/>
        </w:numPr>
        <w:spacing w:after="100" w:line="276" w:lineRule="auto"/>
        <w:jc w:val="both"/>
        <w:rPr>
          <w:rFonts w:ascii="Times New Roman" w:hAnsi="Times New Roman"/>
          <w:b w:val="0"/>
          <w:sz w:val="24"/>
          <w:szCs w:val="24"/>
          <w:lang w:val="tr-TR"/>
        </w:rPr>
      </w:pPr>
      <w:r w:rsidRPr="008A184F">
        <w:rPr>
          <w:rFonts w:ascii="Times New Roman" w:hAnsi="Times New Roman"/>
          <w:b w:val="0"/>
          <w:sz w:val="24"/>
          <w:szCs w:val="24"/>
          <w:lang w:val="tr-TR"/>
        </w:rPr>
        <w:t xml:space="preserve">Bu hibe programı Mersin ilinde </w:t>
      </w:r>
      <w:r w:rsidRPr="00B1740D">
        <w:rPr>
          <w:rFonts w:ascii="Times New Roman" w:hAnsi="Times New Roman"/>
          <w:b w:val="0"/>
          <w:sz w:val="24"/>
          <w:szCs w:val="24"/>
          <w:lang w:val="tr-TR"/>
        </w:rPr>
        <w:t>Erdemli, Toroslar-Mezitli</w:t>
      </w:r>
      <w:r>
        <w:rPr>
          <w:rFonts w:ascii="Times New Roman" w:hAnsi="Times New Roman"/>
          <w:b w:val="0"/>
          <w:sz w:val="24"/>
          <w:szCs w:val="24"/>
          <w:lang w:val="tr-TR"/>
        </w:rPr>
        <w:t>,</w:t>
      </w:r>
      <w:r w:rsidRPr="00B1740D">
        <w:rPr>
          <w:rFonts w:ascii="Times New Roman" w:hAnsi="Times New Roman"/>
          <w:b w:val="0"/>
          <w:sz w:val="24"/>
          <w:szCs w:val="24"/>
          <w:lang w:val="tr-TR"/>
        </w:rPr>
        <w:t xml:space="preserve"> Tarsus-Çamlıyayla, Gülnar-Aydıncık, Anamur, Bozyazı, Mut, Silifke </w:t>
      </w:r>
      <w:r w:rsidRPr="008A184F">
        <w:rPr>
          <w:rFonts w:ascii="Times New Roman" w:hAnsi="Times New Roman"/>
          <w:b w:val="0"/>
          <w:sz w:val="24"/>
          <w:szCs w:val="24"/>
          <w:lang w:val="tr-TR"/>
        </w:rPr>
        <w:t xml:space="preserve">Ekonomik Kalkınma Kümelerine bağlı olduğu </w:t>
      </w:r>
      <w:r>
        <w:rPr>
          <w:rFonts w:ascii="Times New Roman" w:hAnsi="Times New Roman"/>
          <w:b w:val="0"/>
          <w:sz w:val="24"/>
          <w:szCs w:val="24"/>
          <w:lang w:val="tr-TR"/>
        </w:rPr>
        <w:t xml:space="preserve">ilçenin </w:t>
      </w:r>
      <w:r w:rsidRPr="008A184F">
        <w:rPr>
          <w:rFonts w:ascii="Times New Roman" w:hAnsi="Times New Roman"/>
          <w:b w:val="0"/>
          <w:sz w:val="24"/>
          <w:szCs w:val="24"/>
          <w:lang w:val="tr-TR"/>
        </w:rPr>
        <w:t>idari sınırlar içerisinde ikamet eden ve göçer hayvancılık yapan üreticilere yöneliktir. Göçer hayvancılık yapmayan üreticiler bu desteklemeden faydalanamazlar</w:t>
      </w:r>
    </w:p>
    <w:p w14:paraId="79FA7DEF" w14:textId="0AA146F3" w:rsidR="00A642B8" w:rsidRPr="00D501B4" w:rsidRDefault="00A642B8" w:rsidP="00A642B8">
      <w:pPr>
        <w:pStyle w:val="Balk1"/>
        <w:numPr>
          <w:ilvl w:val="0"/>
          <w:numId w:val="2"/>
        </w:numPr>
        <w:spacing w:after="100" w:line="276" w:lineRule="auto"/>
        <w:jc w:val="both"/>
        <w:rPr>
          <w:rFonts w:ascii="Times New Roman" w:hAnsi="Times New Roman"/>
          <w:b w:val="0"/>
          <w:sz w:val="24"/>
          <w:szCs w:val="24"/>
          <w:lang w:val="tr-TR"/>
        </w:rPr>
      </w:pPr>
      <w:r w:rsidRPr="00D501B4">
        <w:rPr>
          <w:rFonts w:ascii="Times New Roman" w:hAnsi="Times New Roman"/>
          <w:b w:val="0"/>
          <w:sz w:val="24"/>
          <w:szCs w:val="24"/>
          <w:lang w:val="tr-TR"/>
        </w:rPr>
        <w:t xml:space="preserve">Detayları ekte bulunan Teknik Şartname ’de yazılı olduğu üzere, </w:t>
      </w:r>
      <w:r w:rsidRPr="00D501B4">
        <w:rPr>
          <w:rFonts w:ascii="Times New Roman" w:hAnsi="Times New Roman"/>
          <w:b w:val="0"/>
          <w:kern w:val="3"/>
          <w:sz w:val="24"/>
          <w:szCs w:val="24"/>
          <w:lang w:val="tr-TR" w:eastAsia="ar-SA"/>
        </w:rPr>
        <w:t>1</w:t>
      </w:r>
      <w:r w:rsidR="00F622FC">
        <w:rPr>
          <w:rFonts w:ascii="Times New Roman" w:hAnsi="Times New Roman"/>
          <w:b w:val="0"/>
          <w:kern w:val="3"/>
          <w:sz w:val="24"/>
          <w:szCs w:val="24"/>
          <w:lang w:val="tr-TR" w:eastAsia="ar-SA"/>
        </w:rPr>
        <w:t>05</w:t>
      </w:r>
      <w:r w:rsidRPr="00D501B4">
        <w:rPr>
          <w:rFonts w:ascii="Times New Roman" w:hAnsi="Times New Roman"/>
          <w:b w:val="0"/>
          <w:kern w:val="3"/>
          <w:sz w:val="24"/>
          <w:szCs w:val="24"/>
          <w:lang w:val="tr-TR" w:eastAsia="ar-SA"/>
        </w:rPr>
        <w:t xml:space="preserve"> m² </w:t>
      </w:r>
      <w:proofErr w:type="spellStart"/>
      <w:r>
        <w:rPr>
          <w:rFonts w:ascii="Times New Roman" w:hAnsi="Times New Roman"/>
          <w:b w:val="0"/>
          <w:kern w:val="3"/>
          <w:sz w:val="24"/>
          <w:szCs w:val="24"/>
          <w:lang w:val="tr-TR" w:eastAsia="ar-SA"/>
        </w:rPr>
        <w:t>demonte</w:t>
      </w:r>
      <w:proofErr w:type="spellEnd"/>
      <w:r>
        <w:rPr>
          <w:rFonts w:ascii="Times New Roman" w:hAnsi="Times New Roman"/>
          <w:b w:val="0"/>
          <w:kern w:val="3"/>
          <w:sz w:val="24"/>
          <w:szCs w:val="24"/>
          <w:lang w:val="tr-TR" w:eastAsia="ar-SA"/>
        </w:rPr>
        <w:t xml:space="preserve"> </w:t>
      </w:r>
      <w:r w:rsidRPr="00D501B4">
        <w:rPr>
          <w:rFonts w:ascii="Times New Roman" w:hAnsi="Times New Roman"/>
          <w:b w:val="0"/>
          <w:kern w:val="3"/>
          <w:sz w:val="24"/>
          <w:szCs w:val="24"/>
          <w:lang w:val="tr-TR" w:eastAsia="ar-SA"/>
        </w:rPr>
        <w:t>yeni ağıl yapımı (çadır)</w:t>
      </w:r>
      <w:r w:rsidRPr="00D501B4">
        <w:rPr>
          <w:rFonts w:ascii="Times New Roman" w:hAnsi="Times New Roman"/>
          <w:b w:val="0"/>
          <w:sz w:val="24"/>
          <w:szCs w:val="24"/>
          <w:lang w:val="tr-TR"/>
        </w:rPr>
        <w:t xml:space="preserve"> desteklenecektir.</w:t>
      </w:r>
    </w:p>
    <w:p w14:paraId="19BE3336" w14:textId="77777777" w:rsidR="00A642B8" w:rsidRDefault="00A642B8" w:rsidP="00A642B8">
      <w:pPr>
        <w:pStyle w:val="NoSpacing3"/>
        <w:numPr>
          <w:ilvl w:val="0"/>
          <w:numId w:val="2"/>
        </w:numPr>
        <w:spacing w:line="276" w:lineRule="auto"/>
        <w:jc w:val="both"/>
        <w:rPr>
          <w:rFonts w:ascii="Times New Roman" w:hAnsi="Times New Roman" w:cs="Times New Roman"/>
          <w:sz w:val="24"/>
          <w:szCs w:val="24"/>
        </w:rPr>
      </w:pPr>
      <w:r w:rsidRPr="00792575">
        <w:rPr>
          <w:rFonts w:ascii="Times New Roman" w:hAnsi="Times New Roman" w:cs="Times New Roman"/>
          <w:sz w:val="24"/>
          <w:szCs w:val="24"/>
        </w:rPr>
        <w:t>Çadır ağılın yerleştirileceği zemininin hazırlanması yatırımcı tarafından yapılacaktır.</w:t>
      </w:r>
      <w:r w:rsidR="00AF36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2575">
        <w:rPr>
          <w:rFonts w:ascii="Times New Roman" w:hAnsi="Times New Roman" w:cs="Times New Roman"/>
          <w:sz w:val="24"/>
          <w:szCs w:val="24"/>
        </w:rPr>
        <w:t>Çadır ağıl kurulacak arazi üzerinde, kuruluma engel olacak hiçbir şey bulunmayacak şekilde yükleniciye teslim edilecektir.</w:t>
      </w:r>
    </w:p>
    <w:p w14:paraId="30BF5BFC" w14:textId="77777777" w:rsidR="00A642B8" w:rsidRPr="00B1740D" w:rsidRDefault="00A642B8" w:rsidP="00A642B8">
      <w:pPr>
        <w:pStyle w:val="NoSpacing3"/>
        <w:numPr>
          <w:ilvl w:val="0"/>
          <w:numId w:val="2"/>
        </w:numPr>
        <w:spacing w:after="120" w:line="360" w:lineRule="auto"/>
        <w:jc w:val="both"/>
        <w:rPr>
          <w:rFonts w:ascii="Times New Roman" w:hAnsi="Times New Roman" w:cs="Times New Roman"/>
          <w:sz w:val="24"/>
          <w:szCs w:val="24"/>
        </w:rPr>
      </w:pPr>
      <w:r w:rsidRPr="00B1740D">
        <w:rPr>
          <w:rFonts w:ascii="Times New Roman" w:hAnsi="Times New Roman" w:cs="Times New Roman"/>
          <w:sz w:val="24"/>
          <w:szCs w:val="24"/>
        </w:rPr>
        <w:t>Proje toplam tutarının %80’i KDAKP çerçevesinde hibe olarak sağlanacak; proje bedelinin kalan %20’lik bölümü ise hibe yararlanıcısının (göçer) ayni katkısı olacaktır.</w:t>
      </w:r>
    </w:p>
    <w:p w14:paraId="3838A352" w14:textId="77777777" w:rsidR="00A642B8" w:rsidRPr="00B1740D" w:rsidRDefault="00A642B8" w:rsidP="00A642B8">
      <w:pPr>
        <w:pStyle w:val="NoSpacing3"/>
        <w:numPr>
          <w:ilvl w:val="0"/>
          <w:numId w:val="2"/>
        </w:numPr>
        <w:spacing w:after="120" w:line="360" w:lineRule="auto"/>
        <w:jc w:val="both"/>
        <w:rPr>
          <w:rFonts w:ascii="Times New Roman" w:hAnsi="Times New Roman" w:cs="Times New Roman"/>
          <w:sz w:val="24"/>
          <w:szCs w:val="24"/>
        </w:rPr>
      </w:pPr>
      <w:r w:rsidRPr="00B1740D">
        <w:rPr>
          <w:rFonts w:ascii="Times New Roman" w:hAnsi="Times New Roman" w:cs="Times New Roman"/>
          <w:sz w:val="24"/>
          <w:szCs w:val="24"/>
        </w:rPr>
        <w:t xml:space="preserve">Bu hibe çağrısı çerçevesinde yararlanıcılara hiçbir şekilde nakdi ödeme yapılmayacak; hibeye konu </w:t>
      </w:r>
      <w:proofErr w:type="gramStart"/>
      <w:r w:rsidRPr="00B1740D">
        <w:rPr>
          <w:rFonts w:ascii="Times New Roman" w:hAnsi="Times New Roman" w:cs="Times New Roman"/>
          <w:sz w:val="24"/>
          <w:szCs w:val="24"/>
        </w:rPr>
        <w:t>ekipmanlar</w:t>
      </w:r>
      <w:proofErr w:type="gramEnd"/>
      <w:r w:rsidRPr="00B1740D">
        <w:rPr>
          <w:rFonts w:ascii="Times New Roman" w:hAnsi="Times New Roman" w:cs="Times New Roman"/>
          <w:sz w:val="24"/>
          <w:szCs w:val="24"/>
        </w:rPr>
        <w:t xml:space="preserve"> KDAKP çerçevesinde Tarım ve Orman Bakanlığı ile UNDP tarafından satın alınarak yararlanıcıya teslim edilecektir.</w:t>
      </w:r>
    </w:p>
    <w:p w14:paraId="6FDE5348" w14:textId="4A137BF4" w:rsidR="00A642B8" w:rsidRPr="00773279" w:rsidRDefault="00A642B8" w:rsidP="00A642B8">
      <w:pPr>
        <w:pStyle w:val="NoSpacing3"/>
        <w:numPr>
          <w:ilvl w:val="0"/>
          <w:numId w:val="2"/>
        </w:numPr>
        <w:spacing w:after="120" w:line="360" w:lineRule="auto"/>
        <w:jc w:val="both"/>
        <w:rPr>
          <w:rFonts w:ascii="Times New Roman" w:hAnsi="Times New Roman" w:cs="Times New Roman"/>
          <w:sz w:val="24"/>
          <w:szCs w:val="24"/>
        </w:rPr>
      </w:pPr>
      <w:r w:rsidRPr="00773279">
        <w:rPr>
          <w:rFonts w:ascii="Times New Roman" w:hAnsi="Times New Roman" w:cs="Times New Roman"/>
          <w:sz w:val="24"/>
          <w:szCs w:val="24"/>
        </w:rPr>
        <w:t xml:space="preserve">Her bir yararlanıcı (göçer) için toplam proje tahmini maliyeti </w:t>
      </w:r>
      <w:r w:rsidR="00773279" w:rsidRPr="00773279">
        <w:rPr>
          <w:rFonts w:ascii="Times New Roman" w:hAnsi="Times New Roman" w:cs="Times New Roman"/>
          <w:sz w:val="24"/>
          <w:szCs w:val="24"/>
        </w:rPr>
        <w:t>271</w:t>
      </w:r>
      <w:r w:rsidR="00E07108" w:rsidRPr="00773279">
        <w:rPr>
          <w:rFonts w:ascii="Times New Roman" w:hAnsi="Times New Roman" w:cs="Times New Roman"/>
          <w:sz w:val="24"/>
          <w:szCs w:val="24"/>
        </w:rPr>
        <w:t>.</w:t>
      </w:r>
      <w:r w:rsidR="00773279" w:rsidRPr="00773279">
        <w:rPr>
          <w:rFonts w:ascii="Times New Roman" w:hAnsi="Times New Roman" w:cs="Times New Roman"/>
          <w:sz w:val="24"/>
          <w:szCs w:val="24"/>
        </w:rPr>
        <w:t>739,13</w:t>
      </w:r>
      <w:r w:rsidRPr="00773279">
        <w:rPr>
          <w:rFonts w:ascii="Times New Roman" w:hAnsi="Times New Roman" w:cs="Times New Roman"/>
          <w:sz w:val="24"/>
          <w:szCs w:val="24"/>
        </w:rPr>
        <w:t xml:space="preserve"> TL olarak belirlenmiş ve detayları aşağıdaki tabloda verilmiştir. Bu tutarın %</w:t>
      </w:r>
      <w:proofErr w:type="gramStart"/>
      <w:r w:rsidRPr="00773279">
        <w:rPr>
          <w:rFonts w:ascii="Times New Roman" w:hAnsi="Times New Roman" w:cs="Times New Roman"/>
          <w:sz w:val="24"/>
          <w:szCs w:val="24"/>
        </w:rPr>
        <w:t xml:space="preserve">80’i </w:t>
      </w:r>
      <w:r w:rsidR="00E07108" w:rsidRPr="00773279">
        <w:rPr>
          <w:rFonts w:ascii="Times New Roman" w:hAnsi="Times New Roman" w:cs="Times New Roman"/>
          <w:sz w:val="24"/>
          <w:szCs w:val="24"/>
        </w:rPr>
        <w:t xml:space="preserve"> </w:t>
      </w:r>
      <w:r w:rsidRPr="00773279">
        <w:rPr>
          <w:rFonts w:ascii="Times New Roman" w:hAnsi="Times New Roman" w:cs="Times New Roman"/>
          <w:sz w:val="24"/>
          <w:szCs w:val="24"/>
        </w:rPr>
        <w:t>olan</w:t>
      </w:r>
      <w:proofErr w:type="gramEnd"/>
      <w:r w:rsidRPr="00773279">
        <w:rPr>
          <w:rFonts w:ascii="Times New Roman" w:hAnsi="Times New Roman" w:cs="Times New Roman"/>
          <w:sz w:val="24"/>
          <w:szCs w:val="24"/>
        </w:rPr>
        <w:t xml:space="preserve"> </w:t>
      </w:r>
      <w:r w:rsidR="00E07108" w:rsidRPr="00773279">
        <w:rPr>
          <w:rFonts w:ascii="Times New Roman" w:hAnsi="Times New Roman" w:cs="Times New Roman"/>
          <w:sz w:val="24"/>
          <w:szCs w:val="24"/>
        </w:rPr>
        <w:t>2</w:t>
      </w:r>
      <w:r w:rsidR="00773279" w:rsidRPr="00773279">
        <w:rPr>
          <w:rFonts w:ascii="Times New Roman" w:hAnsi="Times New Roman" w:cs="Times New Roman"/>
          <w:sz w:val="24"/>
          <w:szCs w:val="24"/>
        </w:rPr>
        <w:t>1</w:t>
      </w:r>
      <w:r w:rsidR="00E07108" w:rsidRPr="00773279">
        <w:rPr>
          <w:rFonts w:ascii="Times New Roman" w:hAnsi="Times New Roman" w:cs="Times New Roman"/>
          <w:sz w:val="24"/>
          <w:szCs w:val="24"/>
        </w:rPr>
        <w:t>7.</w:t>
      </w:r>
      <w:r w:rsidR="00773279" w:rsidRPr="00773279">
        <w:rPr>
          <w:rFonts w:ascii="Times New Roman" w:hAnsi="Times New Roman" w:cs="Times New Roman"/>
          <w:sz w:val="24"/>
          <w:szCs w:val="24"/>
        </w:rPr>
        <w:t>391</w:t>
      </w:r>
      <w:r w:rsidR="00E07108" w:rsidRPr="00773279">
        <w:rPr>
          <w:rFonts w:ascii="Times New Roman" w:hAnsi="Times New Roman" w:cs="Times New Roman"/>
          <w:sz w:val="24"/>
          <w:szCs w:val="24"/>
        </w:rPr>
        <w:t>,</w:t>
      </w:r>
      <w:r w:rsidR="00773279" w:rsidRPr="00773279">
        <w:rPr>
          <w:rFonts w:ascii="Times New Roman" w:hAnsi="Times New Roman" w:cs="Times New Roman"/>
          <w:sz w:val="24"/>
          <w:szCs w:val="24"/>
        </w:rPr>
        <w:t>30</w:t>
      </w:r>
      <w:r w:rsidR="00E07108" w:rsidRPr="00773279">
        <w:rPr>
          <w:rFonts w:ascii="Times New Roman" w:hAnsi="Times New Roman" w:cs="Times New Roman"/>
          <w:sz w:val="24"/>
          <w:szCs w:val="24"/>
        </w:rPr>
        <w:t xml:space="preserve"> </w:t>
      </w:r>
      <w:r w:rsidR="00E07108" w:rsidRPr="00773279">
        <w:rPr>
          <w:rFonts w:ascii="Times New Roman" w:hAnsi="Times New Roman" w:cs="Times New Roman"/>
          <w:sz w:val="24"/>
          <w:szCs w:val="24"/>
        </w:rPr>
        <w:lastRenderedPageBreak/>
        <w:t xml:space="preserve">TL </w:t>
      </w:r>
      <w:r w:rsidRPr="00773279">
        <w:rPr>
          <w:rFonts w:ascii="Times New Roman" w:hAnsi="Times New Roman" w:cs="Times New Roman"/>
          <w:sz w:val="24"/>
          <w:szCs w:val="24"/>
        </w:rPr>
        <w:t xml:space="preserve">ve KDAKP çerçevesinde hibe olarak sağlanacak; %20’si olan ve yararlanıcının ayni katkısı olarak sağlanacak kısmı ise yaklaşık </w:t>
      </w:r>
      <w:r w:rsidR="00773279" w:rsidRPr="00773279">
        <w:rPr>
          <w:rFonts w:ascii="Times New Roman" w:hAnsi="Times New Roman" w:cs="Times New Roman"/>
          <w:sz w:val="24"/>
          <w:szCs w:val="24"/>
        </w:rPr>
        <w:t>54</w:t>
      </w:r>
      <w:r w:rsidR="00E07108" w:rsidRPr="00773279">
        <w:rPr>
          <w:rFonts w:ascii="Times New Roman" w:hAnsi="Times New Roman" w:cs="Times New Roman"/>
          <w:sz w:val="24"/>
          <w:szCs w:val="24"/>
        </w:rPr>
        <w:t>.</w:t>
      </w:r>
      <w:r w:rsidR="00773279" w:rsidRPr="00773279">
        <w:rPr>
          <w:rFonts w:ascii="Times New Roman" w:hAnsi="Times New Roman" w:cs="Times New Roman"/>
          <w:sz w:val="24"/>
          <w:szCs w:val="24"/>
        </w:rPr>
        <w:t>347</w:t>
      </w:r>
      <w:r w:rsidR="00E07108" w:rsidRPr="00773279">
        <w:rPr>
          <w:rFonts w:ascii="Times New Roman" w:hAnsi="Times New Roman" w:cs="Times New Roman"/>
          <w:sz w:val="24"/>
          <w:szCs w:val="24"/>
        </w:rPr>
        <w:t>,</w:t>
      </w:r>
      <w:r w:rsidR="00773279" w:rsidRPr="00773279">
        <w:rPr>
          <w:rFonts w:ascii="Times New Roman" w:hAnsi="Times New Roman" w:cs="Times New Roman"/>
          <w:sz w:val="24"/>
          <w:szCs w:val="24"/>
        </w:rPr>
        <w:t>83</w:t>
      </w:r>
      <w:r w:rsidRPr="00773279">
        <w:rPr>
          <w:rFonts w:ascii="Times New Roman" w:hAnsi="Times New Roman" w:cs="Times New Roman"/>
          <w:sz w:val="24"/>
          <w:szCs w:val="24"/>
        </w:rPr>
        <w:t xml:space="preserve"> TL olarak hesaplanmıştır. </w:t>
      </w:r>
    </w:p>
    <w:p w14:paraId="3F2DF0D6" w14:textId="34D59E46" w:rsidR="00A642B8" w:rsidRPr="00B1740D" w:rsidRDefault="00A642B8" w:rsidP="00A642B8">
      <w:pPr>
        <w:pStyle w:val="NoSpacing3"/>
        <w:numPr>
          <w:ilvl w:val="0"/>
          <w:numId w:val="2"/>
        </w:numPr>
        <w:spacing w:after="120" w:line="360" w:lineRule="auto"/>
        <w:jc w:val="both"/>
        <w:rPr>
          <w:rFonts w:ascii="Times New Roman" w:hAnsi="Times New Roman" w:cs="Times New Roman"/>
          <w:sz w:val="24"/>
          <w:szCs w:val="24"/>
        </w:rPr>
      </w:pPr>
      <w:r w:rsidRPr="00B1740D">
        <w:rPr>
          <w:rFonts w:ascii="Times New Roman" w:hAnsi="Times New Roman" w:cs="Times New Roman"/>
          <w:sz w:val="24"/>
          <w:szCs w:val="24"/>
        </w:rPr>
        <w:t xml:space="preserve">Uygun çiftçilerin seçilmesi, </w:t>
      </w:r>
      <w:r w:rsidR="004712B5" w:rsidRPr="00F622FC">
        <w:rPr>
          <w:rFonts w:ascii="Times New Roman" w:hAnsi="Times New Roman" w:cs="Times New Roman"/>
          <w:sz w:val="24"/>
          <w:szCs w:val="24"/>
        </w:rPr>
        <w:t>Başvuru Sahibi ve Yatırım Puanlama Tablosundaki (3.Aşama)</w:t>
      </w:r>
      <w:r w:rsidRPr="00F622FC">
        <w:rPr>
          <w:rFonts w:ascii="Times New Roman" w:hAnsi="Times New Roman" w:cs="Times New Roman"/>
          <w:sz w:val="24"/>
          <w:szCs w:val="24"/>
        </w:rPr>
        <w:t xml:space="preserve"> puanlamaya göre</w:t>
      </w:r>
      <w:r w:rsidRPr="00B1740D">
        <w:rPr>
          <w:rFonts w:ascii="Times New Roman" w:hAnsi="Times New Roman" w:cs="Times New Roman"/>
          <w:sz w:val="24"/>
          <w:szCs w:val="24"/>
        </w:rPr>
        <w:t xml:space="preserve"> yapılacaktır. Uygun olmayan yararlanıcıların yaptığı başvurular reddedilecektir.</w:t>
      </w:r>
      <w:r w:rsidR="00AF365D" w:rsidRPr="00AF365D">
        <w:rPr>
          <w:rFonts w:ascii="Times New Roman" w:hAnsi="Times New Roman" w:cs="Times New Roman"/>
          <w:sz w:val="24"/>
          <w:szCs w:val="24"/>
        </w:rPr>
        <w:t xml:space="preserve">  </w:t>
      </w:r>
      <w:proofErr w:type="spellStart"/>
      <w:r w:rsidR="00AF365D" w:rsidRPr="00AF365D">
        <w:rPr>
          <w:rFonts w:ascii="Times New Roman" w:hAnsi="Times New Roman" w:cs="Times New Roman"/>
          <w:sz w:val="24"/>
          <w:szCs w:val="24"/>
        </w:rPr>
        <w:t>EKK’ler</w:t>
      </w:r>
      <w:proofErr w:type="spellEnd"/>
      <w:r w:rsidR="00AF365D" w:rsidRPr="00AF365D">
        <w:rPr>
          <w:rFonts w:ascii="Times New Roman" w:hAnsi="Times New Roman" w:cs="Times New Roman"/>
          <w:sz w:val="24"/>
          <w:szCs w:val="24"/>
        </w:rPr>
        <w:t xml:space="preserve"> bazında başvuruların yeterli olmaması veya yeterinden fazla olması halinde kümeler arasında aktarım yapılabilecektir.</w:t>
      </w:r>
    </w:p>
    <w:p w14:paraId="607D08FF" w14:textId="77777777" w:rsidR="00A642B8" w:rsidRPr="00B1740D" w:rsidRDefault="00A642B8" w:rsidP="00A642B8">
      <w:pPr>
        <w:pStyle w:val="NoSpacing3"/>
        <w:numPr>
          <w:ilvl w:val="0"/>
          <w:numId w:val="2"/>
        </w:numPr>
        <w:spacing w:after="120" w:line="360" w:lineRule="auto"/>
        <w:jc w:val="both"/>
        <w:rPr>
          <w:rFonts w:ascii="Times New Roman" w:hAnsi="Times New Roman" w:cs="Times New Roman"/>
          <w:sz w:val="24"/>
          <w:szCs w:val="24"/>
        </w:rPr>
      </w:pPr>
      <w:r w:rsidRPr="00B1740D">
        <w:rPr>
          <w:rFonts w:ascii="Times New Roman" w:hAnsi="Times New Roman" w:cs="Times New Roman"/>
          <w:sz w:val="24"/>
          <w:szCs w:val="24"/>
        </w:rPr>
        <w:t xml:space="preserve">Bir yatırımcı için en fazla 1 adet </w:t>
      </w:r>
      <w:r>
        <w:rPr>
          <w:rFonts w:ascii="Times New Roman" w:hAnsi="Times New Roman" w:cs="Times New Roman"/>
          <w:sz w:val="24"/>
          <w:szCs w:val="24"/>
        </w:rPr>
        <w:t xml:space="preserve">Yeni Ağıl </w:t>
      </w:r>
      <w:r w:rsidR="00C44E09">
        <w:rPr>
          <w:rFonts w:ascii="Times New Roman" w:hAnsi="Times New Roman" w:cs="Times New Roman"/>
          <w:sz w:val="24"/>
          <w:szCs w:val="24"/>
        </w:rPr>
        <w:t xml:space="preserve">Yapımı </w:t>
      </w:r>
      <w:r>
        <w:rPr>
          <w:rFonts w:ascii="Times New Roman" w:hAnsi="Times New Roman" w:cs="Times New Roman"/>
          <w:sz w:val="24"/>
          <w:szCs w:val="24"/>
        </w:rPr>
        <w:t>(Çadır)</w:t>
      </w:r>
      <w:r w:rsidRPr="00B1740D">
        <w:rPr>
          <w:rFonts w:ascii="Times New Roman" w:hAnsi="Times New Roman" w:cs="Times New Roman"/>
          <w:sz w:val="24"/>
          <w:szCs w:val="24"/>
        </w:rPr>
        <w:t xml:space="preserve"> desteklenecektir.</w:t>
      </w:r>
    </w:p>
    <w:p w14:paraId="37CF14E0" w14:textId="77777777" w:rsidR="00A642B8" w:rsidRPr="00B1740D" w:rsidRDefault="00A642B8" w:rsidP="00A642B8">
      <w:pPr>
        <w:pStyle w:val="Balk1"/>
        <w:numPr>
          <w:ilvl w:val="0"/>
          <w:numId w:val="1"/>
        </w:numPr>
        <w:tabs>
          <w:tab w:val="clear" w:pos="720"/>
          <w:tab w:val="num" w:pos="360"/>
        </w:tabs>
        <w:spacing w:before="240" w:after="60" w:line="25" w:lineRule="atLeast"/>
        <w:ind w:left="902" w:hanging="902"/>
        <w:rPr>
          <w:rFonts w:ascii="Times New Roman" w:eastAsiaTheme="minorHAnsi" w:hAnsi="Times New Roman"/>
          <w:bCs w:val="0"/>
          <w:kern w:val="0"/>
          <w:sz w:val="24"/>
          <w:szCs w:val="24"/>
          <w:lang w:val="tr-TR" w:eastAsia="en-US"/>
        </w:rPr>
      </w:pPr>
      <w:r w:rsidRPr="00B1740D">
        <w:rPr>
          <w:rFonts w:ascii="Times New Roman" w:eastAsiaTheme="minorHAnsi" w:hAnsi="Times New Roman"/>
          <w:bCs w:val="0"/>
          <w:kern w:val="0"/>
          <w:sz w:val="24"/>
          <w:szCs w:val="24"/>
          <w:lang w:val="tr-TR" w:eastAsia="en-US"/>
        </w:rPr>
        <w:t>Başvuru sahiplerinde aranacak özellikler</w:t>
      </w:r>
    </w:p>
    <w:p w14:paraId="2E72DBC1" w14:textId="77777777" w:rsidR="00B63984" w:rsidRDefault="00A642B8" w:rsidP="00B63984">
      <w:pPr>
        <w:pStyle w:val="NoSpacing3"/>
        <w:numPr>
          <w:ilvl w:val="0"/>
          <w:numId w:val="7"/>
        </w:numPr>
        <w:spacing w:after="120" w:line="360" w:lineRule="auto"/>
        <w:jc w:val="both"/>
        <w:rPr>
          <w:rFonts w:ascii="Times New Roman" w:hAnsi="Times New Roman" w:cs="Times New Roman"/>
          <w:sz w:val="24"/>
          <w:szCs w:val="24"/>
        </w:rPr>
      </w:pPr>
      <w:r w:rsidRPr="00B1740D">
        <w:rPr>
          <w:rFonts w:ascii="Times New Roman" w:hAnsi="Times New Roman"/>
          <w:bCs/>
          <w:sz w:val="24"/>
          <w:szCs w:val="24"/>
        </w:rPr>
        <w:t xml:space="preserve">Başvuru sahiplerinin “C. Uygulama bölgesi” bölümünde </w:t>
      </w:r>
      <w:r w:rsidRPr="00B1740D">
        <w:rPr>
          <w:rFonts w:ascii="Times New Roman" w:hAnsi="Times New Roman" w:cs="Times New Roman"/>
          <w:sz w:val="24"/>
          <w:szCs w:val="24"/>
        </w:rPr>
        <w:t xml:space="preserve">yazılı </w:t>
      </w:r>
      <w:proofErr w:type="spellStart"/>
      <w:r w:rsidRPr="00B1740D">
        <w:rPr>
          <w:rFonts w:ascii="Times New Roman" w:hAnsi="Times New Roman" w:cs="Times New Roman"/>
          <w:sz w:val="24"/>
          <w:szCs w:val="24"/>
        </w:rPr>
        <w:t>EKK’nin</w:t>
      </w:r>
      <w:proofErr w:type="spellEnd"/>
      <w:r w:rsidRPr="00B1740D">
        <w:rPr>
          <w:rFonts w:ascii="Times New Roman" w:hAnsi="Times New Roman" w:cs="Times New Roman"/>
          <w:sz w:val="24"/>
          <w:szCs w:val="24"/>
        </w:rPr>
        <w:t xml:space="preserve"> bağlı olduğu </w:t>
      </w:r>
      <w:r>
        <w:rPr>
          <w:rFonts w:ascii="Times New Roman" w:hAnsi="Times New Roman" w:cs="Times New Roman"/>
          <w:sz w:val="24"/>
          <w:szCs w:val="24"/>
        </w:rPr>
        <w:t xml:space="preserve">ilçenin </w:t>
      </w:r>
      <w:r w:rsidRPr="00B1740D">
        <w:rPr>
          <w:rFonts w:ascii="Times New Roman" w:hAnsi="Times New Roman" w:cs="Times New Roman"/>
          <w:sz w:val="24"/>
          <w:szCs w:val="24"/>
        </w:rPr>
        <w:t>idari sınırlar</w:t>
      </w:r>
      <w:r w:rsidR="00C44E09">
        <w:rPr>
          <w:rFonts w:ascii="Times New Roman" w:hAnsi="Times New Roman" w:cs="Times New Roman"/>
          <w:sz w:val="24"/>
          <w:szCs w:val="24"/>
        </w:rPr>
        <w:t>ı</w:t>
      </w:r>
      <w:r w:rsidRPr="00B1740D">
        <w:rPr>
          <w:rFonts w:ascii="Times New Roman" w:hAnsi="Times New Roman" w:cs="Times New Roman"/>
          <w:sz w:val="24"/>
          <w:szCs w:val="24"/>
        </w:rPr>
        <w:t xml:space="preserve"> içerisinde ikamet ediyor olmalıdır. Duyuru tarihi itibariyle en az 6 (altı) aylık asli ikametinin bu mahallelerde olduğunu gösteren </w:t>
      </w:r>
      <w:proofErr w:type="spellStart"/>
      <w:r w:rsidR="00C44E09" w:rsidRPr="00C44E09">
        <w:rPr>
          <w:rFonts w:ascii="Times New Roman" w:hAnsi="Times New Roman" w:cs="Times New Roman"/>
          <w:sz w:val="24"/>
          <w:szCs w:val="24"/>
        </w:rPr>
        <w:t>tarihçeli</w:t>
      </w:r>
      <w:proofErr w:type="spellEnd"/>
      <w:r w:rsidR="00C44E09" w:rsidRPr="00C44E09">
        <w:rPr>
          <w:rFonts w:ascii="Times New Roman" w:hAnsi="Times New Roman" w:cs="Times New Roman"/>
          <w:sz w:val="24"/>
          <w:szCs w:val="24"/>
        </w:rPr>
        <w:t xml:space="preserve"> yerleşim yeri belgesi </w:t>
      </w:r>
      <w:r w:rsidRPr="00B1740D">
        <w:rPr>
          <w:rFonts w:ascii="Times New Roman" w:hAnsi="Times New Roman" w:cs="Times New Roman"/>
          <w:sz w:val="24"/>
          <w:szCs w:val="24"/>
        </w:rPr>
        <w:t>istenecektir.</w:t>
      </w:r>
    </w:p>
    <w:p w14:paraId="7C0C7B39" w14:textId="666E3EFA" w:rsidR="00A642B8" w:rsidRPr="00B63984" w:rsidRDefault="00A642B8" w:rsidP="00B63984">
      <w:pPr>
        <w:pStyle w:val="NoSpacing3"/>
        <w:numPr>
          <w:ilvl w:val="0"/>
          <w:numId w:val="7"/>
        </w:numPr>
        <w:spacing w:after="120" w:line="360" w:lineRule="auto"/>
        <w:jc w:val="both"/>
        <w:rPr>
          <w:rFonts w:ascii="Times New Roman" w:hAnsi="Times New Roman" w:cs="Times New Roman"/>
          <w:sz w:val="24"/>
          <w:szCs w:val="24"/>
        </w:rPr>
      </w:pPr>
      <w:r w:rsidRPr="00B63984">
        <w:rPr>
          <w:rFonts w:ascii="Times New Roman" w:hAnsi="Times New Roman"/>
          <w:sz w:val="24"/>
          <w:szCs w:val="24"/>
        </w:rPr>
        <w:t xml:space="preserve">Başvuru sahiplerinin “C. Uygulama bölgesi” bölümünde yazılı Erdemli, Toroslar-Mezitli, Tarsus-Çamlıyayla, Gülnar-Aydıncık, Anamur, Bozyazı, Mut, Silifke </w:t>
      </w:r>
      <w:proofErr w:type="spellStart"/>
      <w:r w:rsidRPr="00B63984">
        <w:rPr>
          <w:rFonts w:ascii="Times New Roman" w:hAnsi="Times New Roman"/>
          <w:sz w:val="24"/>
          <w:szCs w:val="24"/>
        </w:rPr>
        <w:t>EKK’sinde</w:t>
      </w:r>
      <w:proofErr w:type="spellEnd"/>
      <w:r w:rsidRPr="00B63984">
        <w:rPr>
          <w:rFonts w:ascii="Times New Roman" w:hAnsi="Times New Roman"/>
          <w:sz w:val="24"/>
          <w:szCs w:val="24"/>
        </w:rPr>
        <w:t xml:space="preserve"> güncel Hayvan Bilgi Sistemi (HBS) kaydı (2024 yılı) olmalıdır.</w:t>
      </w:r>
    </w:p>
    <w:p w14:paraId="05E022D6" w14:textId="77777777" w:rsidR="00A642B8" w:rsidRPr="00C44E09" w:rsidRDefault="00A642B8" w:rsidP="00A642B8">
      <w:pPr>
        <w:pStyle w:val="NoSpacing3"/>
        <w:numPr>
          <w:ilvl w:val="0"/>
          <w:numId w:val="7"/>
        </w:numPr>
        <w:spacing w:after="120" w:line="360" w:lineRule="auto"/>
        <w:jc w:val="both"/>
        <w:rPr>
          <w:rFonts w:ascii="Times New Roman" w:eastAsia="MS Gothic" w:hAnsi="Times New Roman" w:cs="Times New Roman"/>
          <w:bCs/>
          <w:kern w:val="32"/>
          <w:sz w:val="24"/>
          <w:szCs w:val="24"/>
          <w:lang w:eastAsia="tr-TR"/>
        </w:rPr>
      </w:pPr>
      <w:r w:rsidRPr="00B1740D">
        <w:rPr>
          <w:rFonts w:ascii="Times New Roman" w:eastAsia="MS Gothic" w:hAnsi="Times New Roman" w:cs="Times New Roman"/>
          <w:bCs/>
          <w:kern w:val="32"/>
          <w:sz w:val="24"/>
          <w:szCs w:val="24"/>
          <w:lang w:eastAsia="tr-TR"/>
        </w:rPr>
        <w:t>İlçe Tarım ve Orman Müdürlüğü’nden alacağı bir belge ile göçer hayvancılık yaptığını belgelendirmelidir</w:t>
      </w:r>
      <w:r w:rsidRPr="00C44E09">
        <w:rPr>
          <w:rFonts w:ascii="Times New Roman" w:eastAsia="MS Gothic" w:hAnsi="Times New Roman" w:cs="Times New Roman"/>
          <w:bCs/>
          <w:kern w:val="32"/>
          <w:sz w:val="24"/>
          <w:szCs w:val="24"/>
          <w:lang w:eastAsia="tr-TR"/>
        </w:rPr>
        <w:t>.</w:t>
      </w:r>
    </w:p>
    <w:p w14:paraId="02A5193A" w14:textId="7D0BA70D" w:rsidR="00C44E09" w:rsidRPr="00C44E09" w:rsidRDefault="00C44E09" w:rsidP="00A642B8">
      <w:pPr>
        <w:pStyle w:val="NoSpacing3"/>
        <w:numPr>
          <w:ilvl w:val="0"/>
          <w:numId w:val="7"/>
        </w:numPr>
        <w:spacing w:after="120" w:line="360" w:lineRule="auto"/>
        <w:jc w:val="both"/>
        <w:rPr>
          <w:rFonts w:ascii="Times New Roman" w:eastAsia="MS Gothic" w:hAnsi="Times New Roman" w:cs="Times New Roman"/>
          <w:bCs/>
          <w:kern w:val="32"/>
          <w:sz w:val="24"/>
          <w:szCs w:val="24"/>
          <w:lang w:eastAsia="tr-TR"/>
        </w:rPr>
      </w:pPr>
      <w:r w:rsidRPr="00C44E09">
        <w:rPr>
          <w:rFonts w:ascii="Times New Roman" w:eastAsia="MS Gothic" w:hAnsi="Times New Roman" w:cs="Times New Roman"/>
          <w:bCs/>
          <w:kern w:val="32"/>
          <w:sz w:val="24"/>
          <w:szCs w:val="24"/>
          <w:lang w:eastAsia="tr-TR"/>
        </w:rPr>
        <w:t xml:space="preserve">En az </w:t>
      </w:r>
      <w:r w:rsidR="00F622FC" w:rsidRPr="00773279">
        <w:rPr>
          <w:rFonts w:ascii="Times New Roman" w:eastAsia="MS Gothic" w:hAnsi="Times New Roman" w:cs="Times New Roman"/>
          <w:bCs/>
          <w:kern w:val="32"/>
          <w:sz w:val="24"/>
          <w:szCs w:val="24"/>
          <w:lang w:eastAsia="tr-TR"/>
        </w:rPr>
        <w:t>75</w:t>
      </w:r>
      <w:r w:rsidRPr="00F622FC">
        <w:rPr>
          <w:rFonts w:ascii="Times New Roman" w:eastAsia="MS Gothic" w:hAnsi="Times New Roman" w:cs="Times New Roman"/>
          <w:bCs/>
          <w:color w:val="FF0000"/>
          <w:kern w:val="32"/>
          <w:sz w:val="24"/>
          <w:szCs w:val="24"/>
          <w:lang w:eastAsia="tr-TR"/>
        </w:rPr>
        <w:t xml:space="preserve"> </w:t>
      </w:r>
      <w:r w:rsidRPr="00C44E09">
        <w:rPr>
          <w:rFonts w:ascii="Times New Roman" w:eastAsia="MS Gothic" w:hAnsi="Times New Roman" w:cs="Times New Roman"/>
          <w:bCs/>
          <w:kern w:val="32"/>
          <w:sz w:val="24"/>
          <w:szCs w:val="24"/>
          <w:lang w:eastAsia="tr-TR"/>
        </w:rPr>
        <w:t>küçükbaş hayvan varlığına sahip olmalıdır.</w:t>
      </w:r>
    </w:p>
    <w:p w14:paraId="06A1AFDF" w14:textId="77777777" w:rsidR="00B63984" w:rsidRDefault="00C44E09" w:rsidP="00B63984">
      <w:pPr>
        <w:pStyle w:val="NoSpacing3"/>
        <w:numPr>
          <w:ilvl w:val="0"/>
          <w:numId w:val="7"/>
        </w:numPr>
        <w:spacing w:after="120" w:line="360" w:lineRule="auto"/>
        <w:jc w:val="both"/>
        <w:rPr>
          <w:rFonts w:ascii="Times New Roman" w:eastAsia="MS Gothic" w:hAnsi="Times New Roman" w:cs="Times New Roman"/>
          <w:bCs/>
          <w:kern w:val="32"/>
          <w:sz w:val="24"/>
          <w:szCs w:val="24"/>
          <w:lang w:eastAsia="tr-TR"/>
        </w:rPr>
      </w:pPr>
      <w:r w:rsidRPr="00C44E09">
        <w:rPr>
          <w:rFonts w:ascii="Times New Roman" w:eastAsia="MS Gothic" w:hAnsi="Times New Roman" w:cs="Times New Roman"/>
          <w:bCs/>
          <w:kern w:val="32"/>
          <w:sz w:val="24"/>
          <w:szCs w:val="24"/>
          <w:lang w:eastAsia="tr-TR"/>
        </w:rPr>
        <w:t>Projenin hedef grubu içerisinde yer almalıdır.</w:t>
      </w:r>
    </w:p>
    <w:p w14:paraId="3E4D5098" w14:textId="0459DDE1" w:rsidR="00A642B8" w:rsidRPr="00B63984" w:rsidRDefault="00A642B8" w:rsidP="00B63984">
      <w:pPr>
        <w:pStyle w:val="NoSpacing3"/>
        <w:numPr>
          <w:ilvl w:val="0"/>
          <w:numId w:val="7"/>
        </w:numPr>
        <w:spacing w:after="120" w:line="360" w:lineRule="auto"/>
        <w:jc w:val="both"/>
        <w:rPr>
          <w:rFonts w:ascii="Times New Roman" w:eastAsia="MS Gothic" w:hAnsi="Times New Roman" w:cs="Times New Roman"/>
          <w:bCs/>
          <w:kern w:val="32"/>
          <w:sz w:val="24"/>
          <w:szCs w:val="24"/>
          <w:lang w:eastAsia="tr-TR"/>
        </w:rPr>
      </w:pPr>
      <w:r w:rsidRPr="00B63984">
        <w:rPr>
          <w:rFonts w:ascii="Times New Roman" w:hAnsi="Times New Roman"/>
          <w:sz w:val="24"/>
          <w:szCs w:val="24"/>
        </w:rPr>
        <w:t>Başvuru yapacak kadın çiftçiler için HBS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küçükbaş hayvan varlığı puanlamaya tabi tutulur.</w:t>
      </w:r>
    </w:p>
    <w:p w14:paraId="37199E7A" w14:textId="77777777" w:rsidR="00A642B8" w:rsidRPr="00C44E09" w:rsidRDefault="00A642B8" w:rsidP="00A642B8">
      <w:pPr>
        <w:pStyle w:val="Balk1"/>
        <w:numPr>
          <w:ilvl w:val="0"/>
          <w:numId w:val="7"/>
        </w:numPr>
        <w:spacing w:after="120" w:line="276" w:lineRule="auto"/>
        <w:ind w:left="709"/>
        <w:jc w:val="both"/>
        <w:rPr>
          <w:rFonts w:ascii="Times New Roman" w:hAnsi="Times New Roman"/>
          <w:b w:val="0"/>
          <w:sz w:val="24"/>
          <w:szCs w:val="24"/>
          <w:lang w:val="tr-TR"/>
        </w:rPr>
      </w:pPr>
      <w:r w:rsidRPr="00C44E09">
        <w:rPr>
          <w:rFonts w:ascii="Times New Roman" w:hAnsi="Times New Roman"/>
          <w:b w:val="0"/>
          <w:sz w:val="24"/>
          <w:szCs w:val="24"/>
          <w:lang w:val="tr-TR"/>
        </w:rPr>
        <w:lastRenderedPageBreak/>
        <w:t>Tüzel kişiler ve çiftçi örgütleri adına başvuru yapılamaz.</w:t>
      </w:r>
    </w:p>
    <w:p w14:paraId="6CE17E31" w14:textId="77777777" w:rsidR="00A642B8" w:rsidRPr="00C44E09" w:rsidRDefault="00C44E09" w:rsidP="00A642B8">
      <w:pPr>
        <w:pStyle w:val="Balk1"/>
        <w:numPr>
          <w:ilvl w:val="0"/>
          <w:numId w:val="7"/>
        </w:numPr>
        <w:spacing w:after="120" w:line="276" w:lineRule="auto"/>
        <w:ind w:left="709"/>
        <w:jc w:val="both"/>
        <w:rPr>
          <w:rFonts w:ascii="Times New Roman" w:hAnsi="Times New Roman"/>
          <w:b w:val="0"/>
          <w:sz w:val="24"/>
          <w:szCs w:val="24"/>
          <w:lang w:val="tr-TR"/>
        </w:rPr>
      </w:pPr>
      <w:r w:rsidRPr="00C44E09">
        <w:rPr>
          <w:rFonts w:ascii="Times New Roman" w:hAnsi="Times New Roman"/>
          <w:b w:val="0"/>
          <w:sz w:val="24"/>
          <w:szCs w:val="24"/>
          <w:lang w:val="tr-TR"/>
        </w:rPr>
        <w:t>Gerçek kişi başvurularında yatırımcının kamudan bağımsız olması gerekir. Devlet memurları, kamu işçileri veya devlet üniversitelerinde görevli öğretim elemanları başvuramazlar (muhtarlar hariç).</w:t>
      </w:r>
    </w:p>
    <w:p w14:paraId="21B30FC5" w14:textId="2A2B8CEA" w:rsidR="00A642B8" w:rsidRPr="00B63984" w:rsidRDefault="00A642B8" w:rsidP="00B63984">
      <w:pPr>
        <w:pStyle w:val="ListeParagraf"/>
        <w:numPr>
          <w:ilvl w:val="0"/>
          <w:numId w:val="1"/>
        </w:numPr>
        <w:rPr>
          <w:rFonts w:eastAsia="MS Gothic"/>
          <w:b/>
          <w:bCs/>
          <w:kern w:val="32"/>
        </w:rPr>
      </w:pPr>
      <w:r w:rsidRPr="00B63984">
        <w:rPr>
          <w:rFonts w:eastAsia="MS Gothic"/>
          <w:b/>
          <w:bCs/>
          <w:kern w:val="32"/>
        </w:rPr>
        <w:t>Başvuru dosyasında bulunması gereken belgeler</w:t>
      </w:r>
    </w:p>
    <w:p w14:paraId="78ECA965" w14:textId="77777777" w:rsidR="00B63984" w:rsidRPr="00B63984" w:rsidRDefault="00B63984" w:rsidP="00B63984">
      <w:pPr>
        <w:pStyle w:val="ListeParagraf"/>
        <w:rPr>
          <w:rFonts w:eastAsia="MS Gothic"/>
          <w:bCs/>
          <w:kern w:val="32"/>
        </w:rPr>
      </w:pPr>
    </w:p>
    <w:p w14:paraId="6D70B6AE" w14:textId="77777777" w:rsidR="00A642B8" w:rsidRPr="00B63984" w:rsidRDefault="0004621C" w:rsidP="00A642B8">
      <w:pPr>
        <w:pStyle w:val="ListeParagraf"/>
        <w:numPr>
          <w:ilvl w:val="0"/>
          <w:numId w:val="9"/>
        </w:numPr>
        <w:spacing w:after="120" w:line="276" w:lineRule="auto"/>
        <w:ind w:left="567"/>
        <w:jc w:val="both"/>
        <w:rPr>
          <w:rFonts w:eastAsia="MS Gothic"/>
          <w:bCs/>
          <w:kern w:val="32"/>
        </w:rPr>
      </w:pPr>
      <w:r w:rsidRPr="00B63984">
        <w:rPr>
          <w:rFonts w:eastAsia="MS Gothic"/>
          <w:bCs/>
          <w:kern w:val="32"/>
        </w:rPr>
        <w:t xml:space="preserve">KDAKP Başvuru Formu </w:t>
      </w:r>
      <w:hyperlink r:id="rId7" w:history="1">
        <w:r w:rsidR="00A642B8" w:rsidRPr="00B63984">
          <w:rPr>
            <w:rFonts w:eastAsia="MS Gothic"/>
            <w:bCs/>
            <w:kern w:val="32"/>
          </w:rPr>
          <w:t>www.mersin.tarimorman.gov.tr</w:t>
        </w:r>
      </w:hyperlink>
      <w:r w:rsidR="00A642B8" w:rsidRPr="00B63984">
        <w:rPr>
          <w:rFonts w:eastAsia="MS Gothic"/>
          <w:bCs/>
          <w:kern w:val="32"/>
        </w:rPr>
        <w:t xml:space="preserve"> adresi ile İlçe Mü</w:t>
      </w:r>
      <w:r w:rsidRPr="00B63984">
        <w:rPr>
          <w:rFonts w:eastAsia="MS Gothic"/>
          <w:bCs/>
          <w:kern w:val="32"/>
        </w:rPr>
        <w:t>dürlüklerinden temin edilebilir.</w:t>
      </w:r>
    </w:p>
    <w:p w14:paraId="181D214E" w14:textId="77777777" w:rsidR="00A642B8" w:rsidRPr="00B63984" w:rsidRDefault="00A642B8" w:rsidP="00A642B8">
      <w:pPr>
        <w:pStyle w:val="ListeParagraf"/>
        <w:numPr>
          <w:ilvl w:val="0"/>
          <w:numId w:val="9"/>
        </w:numPr>
        <w:spacing w:after="120" w:line="276" w:lineRule="auto"/>
        <w:ind w:left="567"/>
        <w:jc w:val="both"/>
        <w:rPr>
          <w:rFonts w:eastAsia="MS Gothic"/>
          <w:bCs/>
          <w:kern w:val="32"/>
        </w:rPr>
      </w:pPr>
      <w:r w:rsidRPr="00B63984">
        <w:rPr>
          <w:rFonts w:eastAsia="MS Gothic"/>
          <w:bCs/>
          <w:kern w:val="32"/>
        </w:rPr>
        <w:t>Küçükbaş hayvan varlığını gösteren güncel HBS kaydı dökümü.</w:t>
      </w:r>
    </w:p>
    <w:p w14:paraId="30937CFC" w14:textId="77777777" w:rsidR="00C44E09" w:rsidRPr="00B63984" w:rsidRDefault="00A642B8" w:rsidP="00925AC0">
      <w:pPr>
        <w:pStyle w:val="ListeParagraf"/>
        <w:numPr>
          <w:ilvl w:val="0"/>
          <w:numId w:val="9"/>
        </w:numPr>
        <w:spacing w:after="120" w:line="276" w:lineRule="auto"/>
        <w:ind w:left="567"/>
        <w:jc w:val="both"/>
        <w:rPr>
          <w:rFonts w:eastAsia="MS Gothic"/>
          <w:bCs/>
          <w:kern w:val="32"/>
        </w:rPr>
      </w:pPr>
      <w:r w:rsidRPr="00B63984">
        <w:rPr>
          <w:rFonts w:eastAsia="MS Gothic"/>
          <w:bCs/>
          <w:kern w:val="32"/>
        </w:rPr>
        <w:t xml:space="preserve">Başvuru sahibinin e-Devlet sisteminden alacağı son 6 aydır </w:t>
      </w:r>
      <w:r w:rsidR="00C44E09" w:rsidRPr="00B63984">
        <w:rPr>
          <w:rFonts w:eastAsia="MS Gothic"/>
          <w:bCs/>
          <w:kern w:val="32"/>
        </w:rPr>
        <w:t xml:space="preserve">asıl ikamet yerini gösterir </w:t>
      </w:r>
      <w:proofErr w:type="spellStart"/>
      <w:r w:rsidR="00C44E09" w:rsidRPr="00B63984">
        <w:rPr>
          <w:rFonts w:eastAsia="MS Gothic"/>
          <w:bCs/>
          <w:kern w:val="32"/>
        </w:rPr>
        <w:t>tarihçeli</w:t>
      </w:r>
      <w:proofErr w:type="spellEnd"/>
      <w:r w:rsidR="00C44E09" w:rsidRPr="00B63984">
        <w:rPr>
          <w:rFonts w:eastAsia="MS Gothic"/>
          <w:bCs/>
          <w:kern w:val="32"/>
        </w:rPr>
        <w:t xml:space="preserve"> yerleşim yeri belgesi </w:t>
      </w:r>
    </w:p>
    <w:p w14:paraId="252EAC9C" w14:textId="77777777" w:rsidR="00A642B8" w:rsidRPr="00B63984" w:rsidRDefault="00A642B8" w:rsidP="00925AC0">
      <w:pPr>
        <w:pStyle w:val="ListeParagraf"/>
        <w:numPr>
          <w:ilvl w:val="0"/>
          <w:numId w:val="9"/>
        </w:numPr>
        <w:spacing w:after="120" w:line="276" w:lineRule="auto"/>
        <w:ind w:left="567"/>
        <w:jc w:val="both"/>
        <w:rPr>
          <w:rFonts w:eastAsia="MS Gothic"/>
          <w:bCs/>
          <w:kern w:val="32"/>
        </w:rPr>
      </w:pPr>
      <w:proofErr w:type="gramStart"/>
      <w:r w:rsidRPr="00B63984">
        <w:rPr>
          <w:rFonts w:eastAsia="MS Gothic"/>
          <w:bCs/>
          <w:kern w:val="32"/>
        </w:rPr>
        <w:t>e</w:t>
      </w:r>
      <w:proofErr w:type="gramEnd"/>
      <w:r w:rsidRPr="00B63984">
        <w:rPr>
          <w:rFonts w:eastAsia="MS Gothic"/>
          <w:bCs/>
          <w:kern w:val="32"/>
        </w:rPr>
        <w:t>-Devlet sisteminden alacağı SGK Hizmet Döküm Raporu.</w:t>
      </w:r>
    </w:p>
    <w:p w14:paraId="0AA0A714" w14:textId="77777777" w:rsidR="00A642B8" w:rsidRPr="00B63984" w:rsidRDefault="00A642B8" w:rsidP="00A642B8">
      <w:pPr>
        <w:pStyle w:val="ListeParagraf"/>
        <w:numPr>
          <w:ilvl w:val="0"/>
          <w:numId w:val="9"/>
        </w:numPr>
        <w:spacing w:after="120" w:line="276" w:lineRule="auto"/>
        <w:ind w:left="567"/>
        <w:jc w:val="both"/>
        <w:rPr>
          <w:rFonts w:eastAsia="MS Gothic"/>
          <w:bCs/>
          <w:kern w:val="32"/>
        </w:rPr>
      </w:pPr>
      <w:proofErr w:type="gramStart"/>
      <w:r w:rsidRPr="00B63984">
        <w:rPr>
          <w:rFonts w:eastAsia="MS Gothic"/>
          <w:bCs/>
          <w:kern w:val="32"/>
        </w:rPr>
        <w:t>e</w:t>
      </w:r>
      <w:proofErr w:type="gramEnd"/>
      <w:r w:rsidRPr="00B63984">
        <w:rPr>
          <w:rFonts w:eastAsia="MS Gothic"/>
          <w:bCs/>
          <w:kern w:val="32"/>
        </w:rPr>
        <w:t>-Devlet sisteminden alacağı Nüfus Kayıt Örneği</w:t>
      </w:r>
    </w:p>
    <w:p w14:paraId="50366BE7" w14:textId="77777777" w:rsidR="00A642B8" w:rsidRPr="00B63984" w:rsidRDefault="00A642B8" w:rsidP="00A642B8">
      <w:pPr>
        <w:pStyle w:val="ListeParagraf"/>
        <w:numPr>
          <w:ilvl w:val="0"/>
          <w:numId w:val="9"/>
        </w:numPr>
        <w:spacing w:after="120" w:line="276" w:lineRule="auto"/>
        <w:ind w:left="567"/>
        <w:jc w:val="both"/>
        <w:rPr>
          <w:rFonts w:eastAsia="MS Gothic"/>
          <w:bCs/>
          <w:kern w:val="32"/>
        </w:rPr>
      </w:pPr>
      <w:r w:rsidRPr="00B63984">
        <w:rPr>
          <w:rFonts w:eastAsia="MS Gothic"/>
          <w:bCs/>
          <w:kern w:val="32"/>
        </w:rPr>
        <w:t>Yararlanıcı Bilgi Formu</w:t>
      </w:r>
    </w:p>
    <w:p w14:paraId="52D65B40" w14:textId="77777777" w:rsidR="00A642B8" w:rsidRPr="00B63984" w:rsidRDefault="00A642B8" w:rsidP="00A642B8">
      <w:pPr>
        <w:pStyle w:val="ListeParagraf"/>
        <w:numPr>
          <w:ilvl w:val="0"/>
          <w:numId w:val="9"/>
        </w:numPr>
        <w:spacing w:after="120" w:line="276" w:lineRule="auto"/>
        <w:ind w:left="567"/>
        <w:jc w:val="both"/>
        <w:rPr>
          <w:rFonts w:eastAsia="MS Gothic"/>
          <w:bCs/>
          <w:kern w:val="32"/>
        </w:rPr>
      </w:pPr>
      <w:r w:rsidRPr="00B63984">
        <w:rPr>
          <w:rFonts w:eastAsia="MS Gothic"/>
          <w:bCs/>
          <w:kern w:val="32"/>
        </w:rPr>
        <w:t>Aynı Hanede Yaşayan Bireyler Beyan Formu (AHYBBF)</w:t>
      </w:r>
    </w:p>
    <w:p w14:paraId="04779A65" w14:textId="77777777" w:rsidR="00A642B8" w:rsidRPr="00B63984" w:rsidRDefault="00A642B8" w:rsidP="00A642B8">
      <w:pPr>
        <w:pStyle w:val="ListeParagraf"/>
        <w:numPr>
          <w:ilvl w:val="0"/>
          <w:numId w:val="9"/>
        </w:numPr>
        <w:spacing w:after="120" w:line="276" w:lineRule="auto"/>
        <w:ind w:left="567"/>
        <w:jc w:val="both"/>
        <w:rPr>
          <w:rFonts w:eastAsia="MS Gothic"/>
          <w:bCs/>
          <w:kern w:val="32"/>
        </w:rPr>
      </w:pPr>
      <w:r w:rsidRPr="00B63984">
        <w:rPr>
          <w:rFonts w:eastAsia="MS Gothic"/>
          <w:bCs/>
          <w:kern w:val="32"/>
        </w:rPr>
        <w:t>Başvuru sahibi herhangi bir çiftçi örgütüne kayıtlı ise belgesi (Ziraat Odası üyeliği hariç).</w:t>
      </w:r>
    </w:p>
    <w:p w14:paraId="7B6AB6A1" w14:textId="77777777" w:rsidR="00A642B8" w:rsidRPr="00B63984" w:rsidRDefault="00A642B8" w:rsidP="00A642B8">
      <w:pPr>
        <w:pStyle w:val="ListeParagraf"/>
        <w:numPr>
          <w:ilvl w:val="0"/>
          <w:numId w:val="9"/>
        </w:numPr>
        <w:spacing w:after="120" w:line="276" w:lineRule="auto"/>
        <w:ind w:left="567"/>
        <w:jc w:val="both"/>
        <w:rPr>
          <w:rFonts w:eastAsia="MS Gothic"/>
          <w:bCs/>
          <w:kern w:val="32"/>
        </w:rPr>
      </w:pPr>
      <w:r w:rsidRPr="00B63984">
        <w:rPr>
          <w:rFonts w:eastAsia="MS Gothic"/>
          <w:bCs/>
          <w:kern w:val="32"/>
        </w:rPr>
        <w:t xml:space="preserve">Eğer başvuru sahibi ile aynı hanede ikamet eden en az %80 engelli birey varsa, engellilik durumunu gösteren rapor eklenmelidir. </w:t>
      </w:r>
    </w:p>
    <w:p w14:paraId="47ED498E" w14:textId="77777777" w:rsidR="00A642B8" w:rsidRPr="00B63984" w:rsidRDefault="00A642B8" w:rsidP="00A642B8">
      <w:pPr>
        <w:pStyle w:val="ListeParagraf"/>
        <w:numPr>
          <w:ilvl w:val="0"/>
          <w:numId w:val="9"/>
        </w:numPr>
        <w:spacing w:after="120" w:line="276" w:lineRule="auto"/>
        <w:ind w:left="567"/>
        <w:jc w:val="both"/>
        <w:rPr>
          <w:rFonts w:eastAsia="MS Gothic"/>
          <w:bCs/>
          <w:kern w:val="32"/>
        </w:rPr>
      </w:pPr>
      <w:r w:rsidRPr="00B63984">
        <w:rPr>
          <w:rFonts w:eastAsia="MS Gothic"/>
          <w:bCs/>
          <w:kern w:val="32"/>
        </w:rPr>
        <w:t>Başvuru sahibi hibe konusuyla ilgili bir eğitime katılmış ise, sertifika veya katılım belgesi</w:t>
      </w:r>
    </w:p>
    <w:p w14:paraId="16EE3087" w14:textId="77777777" w:rsidR="00B63984" w:rsidRPr="00B63984" w:rsidRDefault="00A642B8" w:rsidP="00B63984">
      <w:pPr>
        <w:pStyle w:val="ListeParagraf"/>
        <w:numPr>
          <w:ilvl w:val="0"/>
          <w:numId w:val="9"/>
        </w:numPr>
        <w:spacing w:after="120" w:line="276" w:lineRule="auto"/>
        <w:ind w:left="567"/>
        <w:jc w:val="both"/>
        <w:rPr>
          <w:rFonts w:eastAsia="MS Gothic"/>
          <w:bCs/>
          <w:kern w:val="32"/>
        </w:rPr>
      </w:pPr>
      <w:r w:rsidRPr="00B63984">
        <w:rPr>
          <w:rFonts w:eastAsia="MS Gothic"/>
          <w:bCs/>
          <w:kern w:val="32"/>
        </w:rPr>
        <w:t>Teknik ve İdari Şartname</w:t>
      </w:r>
    </w:p>
    <w:p w14:paraId="27546CFF" w14:textId="32EF070C" w:rsidR="00A642B8" w:rsidRPr="00B63984" w:rsidRDefault="00A642B8" w:rsidP="00B63984">
      <w:pPr>
        <w:pStyle w:val="ListeParagraf"/>
        <w:numPr>
          <w:ilvl w:val="0"/>
          <w:numId w:val="9"/>
        </w:numPr>
        <w:spacing w:after="120" w:line="276" w:lineRule="auto"/>
        <w:ind w:left="567"/>
        <w:jc w:val="both"/>
        <w:rPr>
          <w:rFonts w:eastAsia="MS Gothic"/>
          <w:bCs/>
          <w:kern w:val="32"/>
        </w:rPr>
      </w:pPr>
      <w:r w:rsidRPr="00B63984">
        <w:rPr>
          <w:rFonts w:eastAsia="MS Gothic"/>
          <w:bCs/>
          <w:kern w:val="32"/>
        </w:rPr>
        <w:t xml:space="preserve">İlçe Tarım ve Orman Müdürlüğü’nden alınacak başvuru sahibinin göçer hayvancılık yaptığını gösterir belge, </w:t>
      </w:r>
    </w:p>
    <w:p w14:paraId="6CE62A9B" w14:textId="77777777" w:rsidR="00A642B8" w:rsidRPr="00B63984" w:rsidRDefault="00A642B8" w:rsidP="00A642B8">
      <w:pPr>
        <w:pStyle w:val="ListeParagraf"/>
        <w:numPr>
          <w:ilvl w:val="0"/>
          <w:numId w:val="9"/>
        </w:numPr>
        <w:spacing w:after="120" w:line="276" w:lineRule="auto"/>
        <w:ind w:left="567"/>
        <w:jc w:val="both"/>
        <w:rPr>
          <w:rFonts w:eastAsia="MS Gothic"/>
          <w:bCs/>
          <w:kern w:val="32"/>
        </w:rPr>
      </w:pPr>
      <w:r w:rsidRPr="00B63984">
        <w:rPr>
          <w:rFonts w:eastAsia="MS Gothic"/>
          <w:bCs/>
          <w:kern w:val="32"/>
        </w:rPr>
        <w:t>Taahhütname 1-2-3</w:t>
      </w:r>
    </w:p>
    <w:p w14:paraId="54FD7072" w14:textId="77777777" w:rsidR="00A642B8" w:rsidRPr="000A7A53" w:rsidRDefault="00A642B8" w:rsidP="00A642B8">
      <w:pPr>
        <w:keepNext/>
        <w:numPr>
          <w:ilvl w:val="0"/>
          <w:numId w:val="8"/>
        </w:numPr>
        <w:tabs>
          <w:tab w:val="num" w:pos="426"/>
        </w:tabs>
        <w:spacing w:after="120" w:line="25" w:lineRule="atLeast"/>
        <w:ind w:left="284" w:hanging="284"/>
        <w:outlineLvl w:val="0"/>
        <w:rPr>
          <w:rFonts w:ascii="Calibri" w:eastAsia="MS Gothic" w:hAnsi="Calibri"/>
          <w:b/>
          <w:bCs/>
          <w:kern w:val="32"/>
          <w:sz w:val="32"/>
          <w:szCs w:val="32"/>
          <w:lang w:val="en-US"/>
        </w:rPr>
      </w:pPr>
      <w:r w:rsidRPr="000A7A53">
        <w:rPr>
          <w:rFonts w:eastAsia="MS Gothic"/>
          <w:b/>
          <w:bCs/>
          <w:kern w:val="32"/>
        </w:rPr>
        <w:t>Başvuru Sahiplerinin Dikkat Etmesi Gereken Hususlar</w:t>
      </w:r>
    </w:p>
    <w:p w14:paraId="19CFB43C" w14:textId="77777777" w:rsidR="00A642B8" w:rsidRPr="000A7A53" w:rsidRDefault="00A642B8" w:rsidP="00A642B8">
      <w:pPr>
        <w:numPr>
          <w:ilvl w:val="0"/>
          <w:numId w:val="3"/>
        </w:numPr>
        <w:spacing w:after="120" w:line="25" w:lineRule="atLeast"/>
        <w:jc w:val="both"/>
        <w:rPr>
          <w:rFonts w:eastAsiaTheme="minorHAnsi"/>
          <w:lang w:eastAsia="en-US"/>
        </w:rPr>
      </w:pPr>
      <w:r w:rsidRPr="000A7A53">
        <w:rPr>
          <w:rFonts w:eastAsiaTheme="minorHAnsi"/>
          <w:lang w:eastAsia="en-US"/>
        </w:rPr>
        <w:t>Başvurular, ilan edilen başvuru bitiş tarihinden önce yapılmış olmalıdır. Bu tarihten sonra yapılan başvurular kabul edilmeyecektir.</w:t>
      </w:r>
    </w:p>
    <w:p w14:paraId="50422E13" w14:textId="77777777" w:rsidR="00A642B8" w:rsidRPr="000A7A53" w:rsidRDefault="00A642B8" w:rsidP="00A642B8">
      <w:pPr>
        <w:numPr>
          <w:ilvl w:val="0"/>
          <w:numId w:val="3"/>
        </w:numPr>
        <w:spacing w:after="120" w:line="25" w:lineRule="atLeast"/>
        <w:jc w:val="both"/>
        <w:rPr>
          <w:rFonts w:eastAsiaTheme="minorHAnsi"/>
          <w:lang w:eastAsia="en-US"/>
        </w:rPr>
      </w:pPr>
      <w:r w:rsidRPr="000A7A53">
        <w:rPr>
          <w:rFonts w:eastAsiaTheme="minorHAnsi"/>
          <w:lang w:eastAsia="en-US"/>
        </w:rPr>
        <w:t>Başvurular şahsen yapılmalıdır. İnternet veya posta yoluyla yapılacak başvurular kabul edilmeyecektir.</w:t>
      </w:r>
    </w:p>
    <w:p w14:paraId="15EE654C" w14:textId="77777777" w:rsidR="00A642B8" w:rsidRPr="000A7A53" w:rsidRDefault="00A642B8" w:rsidP="00A642B8">
      <w:pPr>
        <w:numPr>
          <w:ilvl w:val="0"/>
          <w:numId w:val="3"/>
        </w:numPr>
        <w:spacing w:after="120" w:line="25" w:lineRule="atLeast"/>
        <w:jc w:val="both"/>
        <w:rPr>
          <w:rFonts w:eastAsiaTheme="minorHAnsi"/>
          <w:lang w:eastAsia="en-US"/>
        </w:rPr>
      </w:pPr>
      <w:r w:rsidRPr="000A7A53">
        <w:rPr>
          <w:rFonts w:eastAsiaTheme="minorHAnsi"/>
          <w:lang w:eastAsia="en-US"/>
        </w:rPr>
        <w:t xml:space="preserve">Başvuru dosyaları </w:t>
      </w:r>
      <w:r>
        <w:rPr>
          <w:rFonts w:eastAsiaTheme="minorHAnsi"/>
          <w:lang w:eastAsia="en-US"/>
        </w:rPr>
        <w:t>2</w:t>
      </w:r>
      <w:r w:rsidRPr="000A7A53">
        <w:rPr>
          <w:rFonts w:eastAsiaTheme="minorHAnsi"/>
          <w:lang w:eastAsia="en-US"/>
        </w:rPr>
        <w:t xml:space="preserve"> (</w:t>
      </w:r>
      <w:r>
        <w:rPr>
          <w:rFonts w:eastAsiaTheme="minorHAnsi"/>
          <w:lang w:eastAsia="en-US"/>
        </w:rPr>
        <w:t>iki</w:t>
      </w:r>
      <w:r w:rsidRPr="000A7A53">
        <w:rPr>
          <w:rFonts w:eastAsiaTheme="minorHAnsi"/>
          <w:lang w:eastAsia="en-US"/>
        </w:rPr>
        <w:t xml:space="preserve">) takım olarak hazırlanacaktır. Bir takımı </w:t>
      </w:r>
      <w:proofErr w:type="spellStart"/>
      <w:r w:rsidRPr="000A7A53">
        <w:rPr>
          <w:rFonts w:eastAsiaTheme="minorHAnsi"/>
          <w:lang w:eastAsia="en-US"/>
        </w:rPr>
        <w:t>İPYB’ye</w:t>
      </w:r>
      <w:proofErr w:type="spellEnd"/>
      <w:r w:rsidRPr="000A7A53">
        <w:rPr>
          <w:rFonts w:eastAsiaTheme="minorHAnsi"/>
          <w:lang w:eastAsia="en-US"/>
        </w:rPr>
        <w:t xml:space="preserve"> gönderilecek, 1 (bir) takımı Çiftçi Destek Ekiplerince muhafaza edilecektir. </w:t>
      </w:r>
    </w:p>
    <w:p w14:paraId="75B0D8A4" w14:textId="1C5DB217" w:rsidR="00A642B8" w:rsidRPr="00773279" w:rsidRDefault="00A642B8" w:rsidP="00A642B8">
      <w:pPr>
        <w:numPr>
          <w:ilvl w:val="0"/>
          <w:numId w:val="3"/>
        </w:numPr>
        <w:spacing w:after="120" w:line="25" w:lineRule="atLeast"/>
        <w:jc w:val="both"/>
        <w:rPr>
          <w:rFonts w:eastAsiaTheme="minorHAnsi"/>
          <w:lang w:eastAsia="en-US"/>
        </w:rPr>
      </w:pPr>
      <w:r w:rsidRPr="00773279">
        <w:rPr>
          <w:rFonts w:eastAsiaTheme="minorHAnsi"/>
          <w:lang w:eastAsia="en-US"/>
        </w:rPr>
        <w:t xml:space="preserve">Hibeye Esas Yatırım Tutarı </w:t>
      </w:r>
      <w:r w:rsidRPr="00773279">
        <w:rPr>
          <w:rFonts w:eastAsiaTheme="minorHAnsi"/>
          <w:b/>
          <w:lang w:eastAsia="en-US"/>
        </w:rPr>
        <w:t xml:space="preserve">en fazla KDV hariç </w:t>
      </w:r>
      <w:r w:rsidR="00773279" w:rsidRPr="00773279">
        <w:rPr>
          <w:rFonts w:eastAsiaTheme="minorHAnsi"/>
          <w:b/>
          <w:lang w:eastAsia="en-US"/>
        </w:rPr>
        <w:t>271</w:t>
      </w:r>
      <w:r w:rsidRPr="00773279">
        <w:rPr>
          <w:rFonts w:eastAsiaTheme="minorHAnsi"/>
          <w:b/>
          <w:lang w:eastAsia="en-US"/>
        </w:rPr>
        <w:t>.</w:t>
      </w:r>
      <w:r w:rsidR="00773279" w:rsidRPr="00773279">
        <w:rPr>
          <w:rFonts w:eastAsiaTheme="minorHAnsi"/>
          <w:b/>
          <w:lang w:eastAsia="en-US"/>
        </w:rPr>
        <w:t>739</w:t>
      </w:r>
      <w:r w:rsidRPr="00773279">
        <w:rPr>
          <w:rFonts w:eastAsiaTheme="minorHAnsi"/>
          <w:b/>
          <w:lang w:eastAsia="en-US"/>
        </w:rPr>
        <w:t>,</w:t>
      </w:r>
      <w:r w:rsidR="00773279" w:rsidRPr="00773279">
        <w:rPr>
          <w:rFonts w:eastAsiaTheme="minorHAnsi"/>
          <w:b/>
          <w:lang w:eastAsia="en-US"/>
        </w:rPr>
        <w:t>13</w:t>
      </w:r>
      <w:r w:rsidRPr="00773279">
        <w:rPr>
          <w:rFonts w:eastAsiaTheme="minorHAnsi"/>
          <w:b/>
          <w:lang w:eastAsia="en-US"/>
        </w:rPr>
        <w:t xml:space="preserve"> TL</w:t>
      </w:r>
      <w:r w:rsidRPr="00773279">
        <w:rPr>
          <w:rFonts w:eastAsiaTheme="minorHAnsi"/>
          <w:lang w:eastAsia="en-US"/>
        </w:rPr>
        <w:t xml:space="preserve"> olacaktır. Bu tutarın üzerindeki yatırım giderlerini, limit üstü katkı olarak yararlanıcılar kendi öz kaynaklarından karşılayacaktır.</w:t>
      </w:r>
    </w:p>
    <w:p w14:paraId="1C740916" w14:textId="5710F5D0" w:rsidR="00A642B8" w:rsidRPr="00773279" w:rsidRDefault="00A642B8" w:rsidP="00A642B8">
      <w:pPr>
        <w:numPr>
          <w:ilvl w:val="0"/>
          <w:numId w:val="3"/>
        </w:numPr>
        <w:spacing w:after="120"/>
        <w:jc w:val="both"/>
        <w:rPr>
          <w:rFonts w:eastAsiaTheme="minorHAnsi"/>
          <w:lang w:eastAsia="en-US"/>
        </w:rPr>
      </w:pPr>
      <w:r w:rsidRPr="00773279">
        <w:rPr>
          <w:rFonts w:eastAsiaTheme="minorHAnsi"/>
          <w:lang w:eastAsia="en-US"/>
        </w:rPr>
        <w:t xml:space="preserve">Bireysel yararlanıcılar için, ödenecek hibe miktarı, teknik şartnamenin içeriğine uygun maliyetlerin </w:t>
      </w:r>
      <w:r w:rsidR="00C44E09" w:rsidRPr="00773279">
        <w:rPr>
          <w:rFonts w:eastAsiaTheme="minorHAnsi"/>
          <w:lang w:eastAsia="en-US"/>
        </w:rPr>
        <w:t>(</w:t>
      </w:r>
      <w:r w:rsidRPr="00773279">
        <w:rPr>
          <w:rFonts w:eastAsiaTheme="minorHAnsi"/>
          <w:lang w:eastAsia="en-US"/>
        </w:rPr>
        <w:t>KDV hariç</w:t>
      </w:r>
      <w:r w:rsidR="00C44E09" w:rsidRPr="00773279">
        <w:rPr>
          <w:rFonts w:eastAsiaTheme="minorHAnsi"/>
          <w:lang w:eastAsia="en-US"/>
        </w:rPr>
        <w:t>)</w:t>
      </w:r>
      <w:r w:rsidRPr="00773279">
        <w:rPr>
          <w:rFonts w:eastAsiaTheme="minorHAnsi"/>
          <w:lang w:eastAsia="en-US"/>
        </w:rPr>
        <w:t xml:space="preserve"> %80’dir. Kalan %20’l</w:t>
      </w:r>
      <w:r w:rsidR="00C44E09" w:rsidRPr="00773279">
        <w:rPr>
          <w:rFonts w:eastAsiaTheme="minorHAnsi"/>
          <w:lang w:eastAsia="en-US"/>
        </w:rPr>
        <w:t>i</w:t>
      </w:r>
      <w:r w:rsidRPr="00773279">
        <w:rPr>
          <w:rFonts w:eastAsiaTheme="minorHAnsi"/>
          <w:lang w:eastAsia="en-US"/>
        </w:rPr>
        <w:t xml:space="preserve">k yararlanıcı </w:t>
      </w:r>
      <w:r w:rsidR="00C44E09" w:rsidRPr="00773279">
        <w:rPr>
          <w:rFonts w:eastAsiaTheme="minorHAnsi"/>
          <w:lang w:eastAsia="en-US"/>
        </w:rPr>
        <w:t xml:space="preserve">(ayni) </w:t>
      </w:r>
      <w:r w:rsidRPr="00773279">
        <w:rPr>
          <w:rFonts w:eastAsiaTheme="minorHAnsi"/>
          <w:lang w:eastAsia="en-US"/>
        </w:rPr>
        <w:t xml:space="preserve">katkısı ve KDV ödemeleri yararlanıcılar tarafından karşılanacaktır. Toplam hibe tutarı </w:t>
      </w:r>
      <w:r w:rsidR="00E07108" w:rsidRPr="00773279">
        <w:rPr>
          <w:rFonts w:eastAsiaTheme="minorHAnsi"/>
          <w:b/>
          <w:lang w:eastAsia="en-US"/>
        </w:rPr>
        <w:t>2</w:t>
      </w:r>
      <w:r w:rsidR="00773279" w:rsidRPr="00773279">
        <w:rPr>
          <w:rFonts w:eastAsiaTheme="minorHAnsi"/>
          <w:b/>
          <w:lang w:eastAsia="en-US"/>
        </w:rPr>
        <w:t>1</w:t>
      </w:r>
      <w:r w:rsidR="00E07108" w:rsidRPr="00773279">
        <w:rPr>
          <w:rFonts w:eastAsiaTheme="minorHAnsi"/>
          <w:b/>
          <w:lang w:eastAsia="en-US"/>
        </w:rPr>
        <w:t>7</w:t>
      </w:r>
      <w:r w:rsidRPr="00773279">
        <w:rPr>
          <w:rFonts w:eastAsiaTheme="minorHAnsi"/>
          <w:b/>
          <w:lang w:eastAsia="en-US"/>
        </w:rPr>
        <w:t>.</w:t>
      </w:r>
      <w:r w:rsidR="00773279" w:rsidRPr="00773279">
        <w:rPr>
          <w:rFonts w:eastAsiaTheme="minorHAnsi"/>
          <w:b/>
          <w:lang w:eastAsia="en-US"/>
        </w:rPr>
        <w:t>391</w:t>
      </w:r>
      <w:r w:rsidRPr="00773279">
        <w:rPr>
          <w:rFonts w:eastAsiaTheme="minorHAnsi"/>
          <w:b/>
          <w:lang w:eastAsia="en-US"/>
        </w:rPr>
        <w:t>,</w:t>
      </w:r>
      <w:r w:rsidR="00773279" w:rsidRPr="00773279">
        <w:rPr>
          <w:rFonts w:eastAsiaTheme="minorHAnsi"/>
          <w:b/>
          <w:lang w:eastAsia="en-US"/>
        </w:rPr>
        <w:t>30</w:t>
      </w:r>
      <w:r w:rsidRPr="00773279">
        <w:rPr>
          <w:rFonts w:eastAsiaTheme="minorHAnsi"/>
          <w:b/>
          <w:lang w:eastAsia="en-US"/>
        </w:rPr>
        <w:t xml:space="preserve"> TL</w:t>
      </w:r>
      <w:r w:rsidRPr="00773279">
        <w:rPr>
          <w:rFonts w:eastAsiaTheme="minorHAnsi"/>
          <w:lang w:eastAsia="en-US"/>
        </w:rPr>
        <w:t>’yi geçemez.</w:t>
      </w:r>
    </w:p>
    <w:p w14:paraId="2A8D4E0F" w14:textId="77777777" w:rsidR="00A642B8" w:rsidRPr="000A7A53" w:rsidRDefault="00A642B8" w:rsidP="00A642B8">
      <w:pPr>
        <w:numPr>
          <w:ilvl w:val="0"/>
          <w:numId w:val="3"/>
        </w:numPr>
        <w:spacing w:after="120"/>
        <w:jc w:val="both"/>
        <w:rPr>
          <w:rFonts w:eastAsiaTheme="minorHAnsi"/>
          <w:lang w:eastAsia="en-US"/>
        </w:rPr>
      </w:pPr>
      <w:r w:rsidRPr="000A7A53">
        <w:rPr>
          <w:rFonts w:eastAsiaTheme="minorHAnsi"/>
          <w:lang w:eastAsia="en-US"/>
        </w:rPr>
        <w:lastRenderedPageBreak/>
        <w:t xml:space="preserve">Başvuru formunda ve eklerindeki bilgilerden başvuru sahibi sorumludur. Başvuru yapan çiftçi hibeye hak kazansa dahi başvuru dosyasında bulunan belge veya bilgilerin gerçeğe aykırı olduğu tespit edilmesi halinde başvuru geçersiz sayılır. </w:t>
      </w:r>
    </w:p>
    <w:p w14:paraId="09F870B7" w14:textId="77777777" w:rsidR="00A642B8" w:rsidRDefault="00A642B8" w:rsidP="00A642B8">
      <w:pPr>
        <w:numPr>
          <w:ilvl w:val="0"/>
          <w:numId w:val="3"/>
        </w:numPr>
        <w:spacing w:after="120"/>
        <w:jc w:val="both"/>
        <w:rPr>
          <w:rFonts w:eastAsiaTheme="minorHAnsi"/>
          <w:lang w:eastAsia="en-US"/>
        </w:rPr>
      </w:pPr>
      <w:r w:rsidRPr="000A7A53">
        <w:rPr>
          <w:rFonts w:eastAsiaTheme="minorHAnsi"/>
          <w:lang w:eastAsia="en-US"/>
        </w:rPr>
        <w:t>Başvuru dosyasındaki maliyet tablolarının Hibe Çağrı Kılavuzu hükümlerinde belirlenen miktarlara uymaması ve/veya tutarsız olması halinde başvuru dosyası nihai değerlendirmeye alınmaz. Bu konudaki sorumluluk başvuru sahibine aittir.</w:t>
      </w:r>
    </w:p>
    <w:p w14:paraId="1B08D91A" w14:textId="77777777" w:rsidR="00A642B8" w:rsidRPr="000A7A53" w:rsidRDefault="00A642B8" w:rsidP="00A642B8">
      <w:pPr>
        <w:numPr>
          <w:ilvl w:val="0"/>
          <w:numId w:val="3"/>
        </w:numPr>
        <w:spacing w:after="120"/>
        <w:jc w:val="both"/>
        <w:rPr>
          <w:rFonts w:eastAsiaTheme="minorHAnsi"/>
          <w:lang w:eastAsia="en-US"/>
        </w:rPr>
      </w:pPr>
      <w:r w:rsidRPr="000A7A53">
        <w:rPr>
          <w:rFonts w:eastAsiaTheme="minorHAnsi"/>
          <w:lang w:eastAsia="en-US"/>
        </w:rPr>
        <w:t>Yararlanıcı ve yüklenici bu hibe desteklemesi ödenmesine engel yasal bir durumda olmamalıdır. Aşağıda belirtilen durumdaki yararlanıcı ve yükleniciler, Hibe Desteğinden yararlandırılmazlar:</w:t>
      </w:r>
    </w:p>
    <w:p w14:paraId="3D7D6BE6" w14:textId="77777777" w:rsidR="00A642B8" w:rsidRPr="000A7A53" w:rsidRDefault="00A642B8" w:rsidP="00A642B8">
      <w:pPr>
        <w:numPr>
          <w:ilvl w:val="0"/>
          <w:numId w:val="5"/>
        </w:numPr>
        <w:tabs>
          <w:tab w:val="clear" w:pos="794"/>
          <w:tab w:val="num" w:pos="1134"/>
        </w:tabs>
        <w:autoSpaceDE w:val="0"/>
        <w:autoSpaceDN w:val="0"/>
        <w:adjustRightInd w:val="0"/>
        <w:spacing w:after="120"/>
        <w:ind w:left="1134" w:hanging="283"/>
        <w:jc w:val="both"/>
      </w:pPr>
      <w:r w:rsidRPr="000A7A53">
        <w:t xml:space="preserve">İflas </w:t>
      </w:r>
      <w:r w:rsidR="00C44E09">
        <w:t xml:space="preserve">etmiş veya tasfiye edilmiş olmak, faaliyetlerinin mahkemelerce yürütülmesi, alacaklılarla anlaşmalar imzalamak,  </w:t>
      </w:r>
      <w:proofErr w:type="spellStart"/>
      <w:r w:rsidR="00C44E09">
        <w:t>operasyonel</w:t>
      </w:r>
      <w:proofErr w:type="spellEnd"/>
      <w:r w:rsidR="00C44E09">
        <w:t xml:space="preserve"> faaliyetlerini askıya almak, bu konularla ilgili işlemlere tabi olmak ya da ulusal yasalar veya düzenlemeler uyarınca benzer bir koşulda olmak</w:t>
      </w:r>
      <w:r w:rsidRPr="000A7A53">
        <w:t>,</w:t>
      </w:r>
    </w:p>
    <w:p w14:paraId="0FA12BE7" w14:textId="77777777" w:rsidR="00A642B8" w:rsidRPr="000A7A53" w:rsidRDefault="00C44E09" w:rsidP="00A642B8">
      <w:pPr>
        <w:numPr>
          <w:ilvl w:val="0"/>
          <w:numId w:val="5"/>
        </w:numPr>
        <w:tabs>
          <w:tab w:val="clear" w:pos="794"/>
          <w:tab w:val="num" w:pos="1134"/>
        </w:tabs>
        <w:autoSpaceDE w:val="0"/>
        <w:autoSpaceDN w:val="0"/>
        <w:adjustRightInd w:val="0"/>
        <w:spacing w:after="120"/>
        <w:ind w:left="1134" w:hanging="283"/>
        <w:jc w:val="both"/>
      </w:pPr>
      <w:proofErr w:type="gramStart"/>
      <w:r>
        <w:t>Kendi işleriyle</w:t>
      </w:r>
      <w:proofErr w:type="gramEnd"/>
      <w:r>
        <w:t xml:space="preserve"> ilgili temyiz edilemeyen suçlardan dolayı cezalandırılmış olmak</w:t>
      </w:r>
      <w:r w:rsidR="00675F89">
        <w:t>,</w:t>
      </w:r>
      <w:r w:rsidRPr="000A7A53">
        <w:t xml:space="preserve"> </w:t>
      </w:r>
    </w:p>
    <w:p w14:paraId="351DEC20" w14:textId="77777777" w:rsidR="00A642B8" w:rsidRPr="000A7A53" w:rsidRDefault="00CA7CDB" w:rsidP="00A642B8">
      <w:pPr>
        <w:numPr>
          <w:ilvl w:val="0"/>
          <w:numId w:val="5"/>
        </w:numPr>
        <w:tabs>
          <w:tab w:val="clear" w:pos="794"/>
          <w:tab w:val="num" w:pos="1134"/>
        </w:tabs>
        <w:autoSpaceDE w:val="0"/>
        <w:autoSpaceDN w:val="0"/>
        <w:adjustRightInd w:val="0"/>
        <w:spacing w:after="120"/>
        <w:ind w:left="1134" w:hanging="283"/>
        <w:jc w:val="both"/>
      </w:pPr>
      <w:r>
        <w:t>Sözleşme makamı tarafından teyit edilebilen herhangi bir yolla ispatlanan, işle ilgili ağır istismardan mahkûm olmak</w:t>
      </w:r>
      <w:r w:rsidR="00A642B8" w:rsidRPr="000A7A53">
        <w:t>,</w:t>
      </w:r>
    </w:p>
    <w:p w14:paraId="57F84BBC" w14:textId="77777777" w:rsidR="00A642B8" w:rsidRPr="000A7A53" w:rsidRDefault="00CA7CDB" w:rsidP="00A642B8">
      <w:pPr>
        <w:numPr>
          <w:ilvl w:val="0"/>
          <w:numId w:val="5"/>
        </w:numPr>
        <w:tabs>
          <w:tab w:val="clear" w:pos="794"/>
          <w:tab w:val="num" w:pos="1134"/>
        </w:tabs>
        <w:autoSpaceDE w:val="0"/>
        <w:autoSpaceDN w:val="0"/>
        <w:adjustRightInd w:val="0"/>
        <w:spacing w:after="120"/>
        <w:ind w:left="1134" w:hanging="283"/>
        <w:jc w:val="both"/>
      </w:pPr>
      <w:r>
        <w:t>Türkiye’de yasal hükümler kapsamında sosyal güvenlik katkı paylarının veya vergi ödemelerinin ödenmesine ilişkin yükümlülükleri yerine getirmemek</w:t>
      </w:r>
      <w:r w:rsidR="00A642B8" w:rsidRPr="000A7A53">
        <w:t>,</w:t>
      </w:r>
    </w:p>
    <w:p w14:paraId="6B7E4968" w14:textId="77777777" w:rsidR="00A642B8" w:rsidRPr="000A7A53" w:rsidRDefault="00A642B8" w:rsidP="00A642B8">
      <w:pPr>
        <w:numPr>
          <w:ilvl w:val="0"/>
          <w:numId w:val="5"/>
        </w:numPr>
        <w:tabs>
          <w:tab w:val="clear" w:pos="794"/>
          <w:tab w:val="num" w:pos="1134"/>
        </w:tabs>
        <w:autoSpaceDE w:val="0"/>
        <w:autoSpaceDN w:val="0"/>
        <w:adjustRightInd w:val="0"/>
        <w:spacing w:after="120"/>
        <w:ind w:left="1134" w:hanging="283"/>
        <w:jc w:val="both"/>
      </w:pPr>
      <w:r w:rsidRPr="000A7A53">
        <w:t xml:space="preserve">Dolandırıcılık, </w:t>
      </w:r>
      <w:r w:rsidR="00CA7CDB">
        <w:t>yolsuzluk, suç örgütü kurma veya başka bir yasadışı faaliyete katılarak temyiz edilemeyen mahkeme kararına konu olmak</w:t>
      </w:r>
      <w:r w:rsidRPr="000A7A53">
        <w:t>,</w:t>
      </w:r>
    </w:p>
    <w:p w14:paraId="66D2FA03" w14:textId="77777777" w:rsidR="00A642B8" w:rsidRPr="000A7A53" w:rsidRDefault="00CA7CDB" w:rsidP="00A642B8">
      <w:pPr>
        <w:numPr>
          <w:ilvl w:val="0"/>
          <w:numId w:val="5"/>
        </w:numPr>
        <w:tabs>
          <w:tab w:val="clear" w:pos="794"/>
          <w:tab w:val="num" w:pos="1134"/>
        </w:tabs>
        <w:autoSpaceDE w:val="0"/>
        <w:autoSpaceDN w:val="0"/>
        <w:adjustRightInd w:val="0"/>
        <w:spacing w:after="120"/>
        <w:ind w:left="1134" w:hanging="283"/>
        <w:jc w:val="both"/>
      </w:pPr>
      <w:r>
        <w:t xml:space="preserve">Sözleşme/ihale </w:t>
      </w:r>
      <w:proofErr w:type="gramStart"/>
      <w:r>
        <w:t>prosedürüne</w:t>
      </w:r>
      <w:proofErr w:type="gramEnd"/>
      <w:r>
        <w:t xml:space="preserve"> ilişkin sözleşmeden doğan yükümlülüklerinin ciddi şekilde ihlal edildiğinin ilan edildiği bir durumda olmak</w:t>
      </w:r>
      <w:r w:rsidR="00A642B8" w:rsidRPr="000A7A53">
        <w:t>.</w:t>
      </w:r>
    </w:p>
    <w:p w14:paraId="46CE4032" w14:textId="77777777" w:rsidR="00A642B8" w:rsidRPr="003427B3" w:rsidRDefault="00A642B8" w:rsidP="00CA7CDB">
      <w:pPr>
        <w:pStyle w:val="ListeParagraf"/>
        <w:numPr>
          <w:ilvl w:val="0"/>
          <w:numId w:val="3"/>
        </w:numPr>
        <w:autoSpaceDE w:val="0"/>
        <w:autoSpaceDN w:val="0"/>
        <w:adjustRightInd w:val="0"/>
        <w:spacing w:after="120"/>
        <w:jc w:val="both"/>
      </w:pPr>
      <w:r w:rsidRPr="003427B3">
        <w:t>Yararlanıcılar sözleşmede belirtilen sürede proje bedelinin %20’si oranındaki yararlanıcı ayni katkısını tamamlamak zorundadır. Ek süre verilmez. Belirlenen sürede ayni katkıyı tamamlamayan yararlanıcılara sağlanan hibe geri alınır.</w:t>
      </w:r>
    </w:p>
    <w:p w14:paraId="7181A8B6" w14:textId="77777777" w:rsidR="00A642B8" w:rsidRPr="000A7A53" w:rsidRDefault="00A642B8" w:rsidP="00A642B8">
      <w:pPr>
        <w:keepNext/>
        <w:numPr>
          <w:ilvl w:val="0"/>
          <w:numId w:val="8"/>
        </w:numPr>
        <w:spacing w:after="120" w:line="25" w:lineRule="atLeast"/>
        <w:ind w:left="902" w:hanging="902"/>
        <w:outlineLvl w:val="0"/>
        <w:rPr>
          <w:rFonts w:eastAsia="MS Gothic"/>
          <w:b/>
          <w:bCs/>
          <w:kern w:val="32"/>
        </w:rPr>
      </w:pPr>
      <w:r w:rsidRPr="000A7A53">
        <w:rPr>
          <w:rFonts w:eastAsia="MS Gothic"/>
          <w:b/>
          <w:bCs/>
          <w:kern w:val="32"/>
        </w:rPr>
        <w:t>Süreç</w:t>
      </w:r>
    </w:p>
    <w:p w14:paraId="16323333" w14:textId="77777777" w:rsidR="00A642B8" w:rsidRPr="000A7A53" w:rsidRDefault="00CA7CDB" w:rsidP="00A642B8">
      <w:pPr>
        <w:numPr>
          <w:ilvl w:val="0"/>
          <w:numId w:val="4"/>
        </w:numPr>
        <w:spacing w:after="120" w:line="276" w:lineRule="auto"/>
        <w:ind w:hanging="437"/>
        <w:contextualSpacing/>
        <w:jc w:val="both"/>
        <w:rPr>
          <w:rFonts w:eastAsiaTheme="minorHAnsi"/>
          <w:lang w:eastAsia="en-US"/>
        </w:rPr>
      </w:pPr>
      <w:r>
        <w:rPr>
          <w:rFonts w:eastAsiaTheme="minorHAnsi"/>
          <w:lang w:eastAsia="en-US"/>
        </w:rPr>
        <w:t>Başvuru sahipleri başvurularını ikamet ettikleri mahallenin bağlı olduğu Ekonomik Kalkınma Kümesinin içerisindeki İlçe Tarım ve Orman Müdürlüğüne yaparlar</w:t>
      </w:r>
      <w:r w:rsidR="00A642B8" w:rsidRPr="000A7A53">
        <w:rPr>
          <w:rFonts w:eastAsiaTheme="minorHAnsi"/>
          <w:lang w:eastAsia="en-US"/>
        </w:rPr>
        <w:t>.</w:t>
      </w:r>
    </w:p>
    <w:p w14:paraId="1EE2E05B" w14:textId="77777777" w:rsidR="00A642B8" w:rsidRPr="000A7A53" w:rsidRDefault="00A642B8" w:rsidP="00A642B8">
      <w:pPr>
        <w:numPr>
          <w:ilvl w:val="0"/>
          <w:numId w:val="4"/>
        </w:numPr>
        <w:spacing w:after="120" w:line="276" w:lineRule="auto"/>
        <w:ind w:hanging="437"/>
        <w:contextualSpacing/>
        <w:jc w:val="both"/>
        <w:rPr>
          <w:rFonts w:eastAsiaTheme="minorHAnsi"/>
          <w:lang w:eastAsia="en-US"/>
        </w:rPr>
      </w:pPr>
      <w:r w:rsidRPr="000A7A53">
        <w:rPr>
          <w:rFonts w:eastAsiaTheme="minorHAnsi"/>
          <w:lang w:eastAsia="en-US"/>
        </w:rPr>
        <w:t>Başvuru dosyalarının, kabul ve uygunluk kontrolünü başvuru dosyasının sunulduğu İlçe Tarım ve Orman Müdürlüğünde görevli Çiftçi Destek Ekipleri (ÇDE) yapar. Eksik belge yoksa başvuruyu teslim alır ve teslim alma belgesini başvuru sahibi ile karşılıklı imzalayarak bir nüshasını başvuru sahibine verir. Eksiksiz başvuru dosyalarının 1 (bir) nüshasını İl Proje Yönetim Birimine (İPYB) gönderirler.</w:t>
      </w:r>
    </w:p>
    <w:p w14:paraId="00C5B8B6" w14:textId="50D7CD8E" w:rsidR="00A642B8" w:rsidRPr="000A7A53" w:rsidRDefault="00A642B8" w:rsidP="00A642B8">
      <w:pPr>
        <w:numPr>
          <w:ilvl w:val="0"/>
          <w:numId w:val="4"/>
        </w:numPr>
        <w:spacing w:after="120" w:line="276" w:lineRule="auto"/>
        <w:ind w:hanging="437"/>
        <w:contextualSpacing/>
        <w:jc w:val="both"/>
        <w:rPr>
          <w:rFonts w:eastAsiaTheme="minorHAnsi"/>
          <w:lang w:eastAsia="en-US"/>
        </w:rPr>
      </w:pPr>
      <w:r w:rsidRPr="000A7A53">
        <w:rPr>
          <w:rFonts w:eastAsiaTheme="minorHAnsi"/>
          <w:lang w:eastAsia="en-US"/>
        </w:rPr>
        <w:t xml:space="preserve">İlçe Tarım ve Orman Müdürlüğü tarafından </w:t>
      </w:r>
      <w:proofErr w:type="spellStart"/>
      <w:r w:rsidRPr="000A7A53">
        <w:rPr>
          <w:rFonts w:eastAsiaTheme="minorHAnsi"/>
          <w:lang w:eastAsia="en-US"/>
        </w:rPr>
        <w:t>İPYB’ye</w:t>
      </w:r>
      <w:proofErr w:type="spellEnd"/>
      <w:r w:rsidRPr="000A7A53">
        <w:rPr>
          <w:rFonts w:eastAsiaTheme="minorHAnsi"/>
          <w:lang w:eastAsia="en-US"/>
        </w:rPr>
        <w:t xml:space="preserve"> gönderilen dosyalar, İP</w:t>
      </w:r>
      <w:r>
        <w:rPr>
          <w:rFonts w:eastAsiaTheme="minorHAnsi"/>
          <w:lang w:eastAsia="en-US"/>
        </w:rPr>
        <w:t>DK</w:t>
      </w:r>
      <w:r w:rsidRPr="000A7A53">
        <w:rPr>
          <w:rFonts w:eastAsiaTheme="minorHAnsi"/>
          <w:lang w:eastAsia="en-US"/>
        </w:rPr>
        <w:t xml:space="preserve"> tarafından </w:t>
      </w:r>
      <w:r>
        <w:rPr>
          <w:rFonts w:eastAsiaTheme="minorHAnsi"/>
          <w:lang w:eastAsia="en-US"/>
        </w:rPr>
        <w:t>20</w:t>
      </w:r>
      <w:r w:rsidRPr="000A7A53">
        <w:rPr>
          <w:rFonts w:eastAsiaTheme="minorHAnsi"/>
          <w:lang w:eastAsia="en-US"/>
        </w:rPr>
        <w:t xml:space="preserve"> (</w:t>
      </w:r>
      <w:r>
        <w:rPr>
          <w:rFonts w:eastAsiaTheme="minorHAnsi"/>
          <w:lang w:eastAsia="en-US"/>
        </w:rPr>
        <w:t>yirmi</w:t>
      </w:r>
      <w:r w:rsidRPr="000A7A53">
        <w:rPr>
          <w:rFonts w:eastAsiaTheme="minorHAnsi"/>
          <w:lang w:eastAsia="en-US"/>
        </w:rPr>
        <w:t>) gün içerisinde değerlendirilir. İP</w:t>
      </w:r>
      <w:r>
        <w:rPr>
          <w:rFonts w:eastAsiaTheme="minorHAnsi"/>
          <w:lang w:eastAsia="en-US"/>
        </w:rPr>
        <w:t>DK</w:t>
      </w:r>
      <w:r w:rsidRPr="000A7A53">
        <w:rPr>
          <w:rFonts w:eastAsiaTheme="minorHAnsi"/>
          <w:lang w:eastAsia="en-US"/>
        </w:rPr>
        <w:t>, KYO projelerini öncelikli olarak başvuru evraklarının ve başvuru sahibinin uygunluğu açısından değerlendirir. İP</w:t>
      </w:r>
      <w:r>
        <w:rPr>
          <w:rFonts w:eastAsiaTheme="minorHAnsi"/>
          <w:lang w:eastAsia="en-US"/>
        </w:rPr>
        <w:t>DK</w:t>
      </w:r>
      <w:r w:rsidRPr="000A7A53">
        <w:rPr>
          <w:rFonts w:eastAsiaTheme="minorHAnsi"/>
          <w:lang w:eastAsia="en-US"/>
        </w:rPr>
        <w:t xml:space="preserve"> değerlendirmesini “başvuru sahibinin uygunluğu” başlığı altında belirtilen kıstaslara göre yapar. Başvuruların teknik açıdan değerlendirilmesi ve incelenmesi, başvurulan yatırım konusunun uygulama planlarında belirtilen yatırımın amacı, </w:t>
      </w:r>
      <w:r w:rsidRPr="000A7A53">
        <w:rPr>
          <w:rFonts w:eastAsiaTheme="minorHAnsi"/>
          <w:lang w:eastAsia="en-US"/>
        </w:rPr>
        <w:lastRenderedPageBreak/>
        <w:t xml:space="preserve">tanımlanan faaliyete uygunluğu ve belirtilen teknik özellikleri taşıyıp taşımadığına göre yapılır. Uygun bulunan projeler için puanlama yapılır. En yüksek puandan başlayarak, planlanan sayıda asıl ve yedek yatırımcı belirlenir. Puanların eşitliği halinde, puanı eşit olanlar arasında, sırasıyla, kadın yatırımcılara, daha genç yatırımcılara ve </w:t>
      </w:r>
      <w:r w:rsidR="00A469A7">
        <w:rPr>
          <w:rFonts w:eastAsiaTheme="minorHAnsi"/>
          <w:lang w:eastAsia="en-US"/>
        </w:rPr>
        <w:t>hayvan sayısı</w:t>
      </w:r>
      <w:r w:rsidRPr="000A7A53">
        <w:rPr>
          <w:rFonts w:eastAsiaTheme="minorHAnsi"/>
          <w:lang w:eastAsia="en-US"/>
        </w:rPr>
        <w:t xml:space="preserve"> daha düşük yatırımlara öncelik verilerek yeniden sıralama yapılır. Hak sahibi olabilmek için puanın 50 (elli) veya üzeri olma şartı vardır.</w:t>
      </w:r>
    </w:p>
    <w:p w14:paraId="3C4BD3B1" w14:textId="77777777" w:rsidR="00A642B8" w:rsidRPr="000A7A53" w:rsidRDefault="00A642B8" w:rsidP="00A642B8">
      <w:pPr>
        <w:numPr>
          <w:ilvl w:val="0"/>
          <w:numId w:val="4"/>
        </w:numPr>
        <w:spacing w:line="276" w:lineRule="auto"/>
        <w:ind w:hanging="437"/>
        <w:contextualSpacing/>
        <w:jc w:val="both"/>
        <w:rPr>
          <w:rFonts w:eastAsiaTheme="minorHAnsi"/>
          <w:lang w:eastAsia="en-US"/>
        </w:rPr>
      </w:pPr>
      <w:r w:rsidRPr="000A7A53">
        <w:rPr>
          <w:rFonts w:eastAsiaTheme="minorHAnsi"/>
          <w:lang w:eastAsia="en-US"/>
        </w:rPr>
        <w:t>İP</w:t>
      </w:r>
      <w:r>
        <w:rPr>
          <w:rFonts w:eastAsiaTheme="minorHAnsi"/>
          <w:lang w:eastAsia="en-US"/>
        </w:rPr>
        <w:t>DK</w:t>
      </w:r>
      <w:r w:rsidRPr="000A7A53">
        <w:rPr>
          <w:rFonts w:eastAsiaTheme="minorHAnsi"/>
          <w:lang w:eastAsia="en-US"/>
        </w:rPr>
        <w:t xml:space="preserve"> başvuru dosyalarının uygunluk kontrolünü tekrarlar, nihai değerlendirmeyi yaparak asıl ve yedek listeleri belirler. Değerlendirme raporu ile birlikte belirlenen asil ve yedek listeler </w:t>
      </w:r>
      <w:proofErr w:type="spellStart"/>
      <w:r>
        <w:rPr>
          <w:rFonts w:eastAsiaTheme="minorHAnsi"/>
          <w:lang w:eastAsia="en-US"/>
        </w:rPr>
        <w:t>MPDK</w:t>
      </w:r>
      <w:r w:rsidRPr="000A7A53">
        <w:rPr>
          <w:rFonts w:eastAsiaTheme="minorHAnsi"/>
          <w:lang w:eastAsia="en-US"/>
        </w:rPr>
        <w:t>’ye</w:t>
      </w:r>
      <w:proofErr w:type="spellEnd"/>
      <w:r w:rsidRPr="000A7A53">
        <w:rPr>
          <w:rFonts w:eastAsiaTheme="minorHAnsi"/>
          <w:lang w:eastAsia="en-US"/>
        </w:rPr>
        <w:t xml:space="preserve"> onaylanmak üzere gönderilir. Başvuru dosyaları talep edilmediği sürece </w:t>
      </w:r>
      <w:proofErr w:type="spellStart"/>
      <w:r>
        <w:rPr>
          <w:rFonts w:eastAsiaTheme="minorHAnsi"/>
          <w:lang w:eastAsia="en-US"/>
        </w:rPr>
        <w:t>MPDK</w:t>
      </w:r>
      <w:r w:rsidRPr="000A7A53">
        <w:rPr>
          <w:rFonts w:eastAsiaTheme="minorHAnsi"/>
          <w:lang w:eastAsia="en-US"/>
        </w:rPr>
        <w:t>’ye</w:t>
      </w:r>
      <w:proofErr w:type="spellEnd"/>
      <w:r w:rsidRPr="000A7A53">
        <w:rPr>
          <w:rFonts w:eastAsiaTheme="minorHAnsi"/>
          <w:lang w:eastAsia="en-US"/>
        </w:rPr>
        <w:t xml:space="preserve"> gönderilmez. Uygun görülen listeler (IFAD onayı gerekiyor ise IFAD onayı alındıktan sonra) sonuçların ilan edilmesi için İl Müdürlüklerine resmi yazı ile gönderilir.</w:t>
      </w:r>
    </w:p>
    <w:p w14:paraId="44050245" w14:textId="40F0CC0C" w:rsidR="00A642B8" w:rsidRPr="000A7A53" w:rsidRDefault="00CA7CDB" w:rsidP="00A95F9C">
      <w:pPr>
        <w:numPr>
          <w:ilvl w:val="0"/>
          <w:numId w:val="4"/>
        </w:numPr>
        <w:spacing w:line="276" w:lineRule="auto"/>
        <w:ind w:hanging="437"/>
        <w:contextualSpacing/>
        <w:jc w:val="both"/>
        <w:rPr>
          <w:rFonts w:eastAsiaTheme="minorHAnsi"/>
          <w:lang w:eastAsia="en-US"/>
        </w:rPr>
      </w:pPr>
      <w:r>
        <w:rPr>
          <w:rFonts w:eastAsiaTheme="minorHAnsi"/>
          <w:lang w:eastAsia="en-US"/>
        </w:rPr>
        <w:t xml:space="preserve">Asil, yedek ve reddedilen yararlanıcıların listesi İlçe Müdürlükleri tarafından 10 gün süre ile askıya çıkılarak ilan panolarında ve ayrıca </w:t>
      </w:r>
      <w:hyperlink r:id="rId8" w:history="1">
        <w:r>
          <w:rPr>
            <w:rStyle w:val="Kpr"/>
            <w:rFonts w:eastAsiaTheme="minorHAnsi"/>
            <w:lang w:eastAsia="en-US"/>
          </w:rPr>
          <w:t>www.mersin.tarimorman.gov.tr</w:t>
        </w:r>
      </w:hyperlink>
      <w:r>
        <w:rPr>
          <w:rFonts w:eastAsiaTheme="minorHAnsi"/>
          <w:lang w:eastAsia="en-US"/>
        </w:rPr>
        <w:t xml:space="preserve"> internet adresinde ilan edilir. Başvuru sahiplerine ayrıca bildirim yapılmaz. İlçelerde ÇDE tarafından ilanın yapıldığına dair tutanak tutulur. Asil yatırımcılardan değerlendirme sonuçlarının yayınlanmasından itibaren 20 (yirmi) takvim günü </w:t>
      </w:r>
      <w:r>
        <w:rPr>
          <w:lang w:eastAsia="en-US"/>
        </w:rPr>
        <w:t xml:space="preserve">(son günü resmi tatil gününe denk gelmesi durumunda bir sonraki iş günü dikkate alınır) </w:t>
      </w:r>
      <w:r>
        <w:rPr>
          <w:rFonts w:eastAsiaTheme="minorHAnsi"/>
          <w:lang w:eastAsia="en-US"/>
        </w:rPr>
        <w:t>içerisinde sözleşme imzalamayan yatırımcıların yerine yedek listeden puan sıralamasına göre gerekli sayıda başvuru sahibi belirlenerek sözleşme imzalamaya davet edilir.</w:t>
      </w:r>
    </w:p>
    <w:p w14:paraId="0F34F5A0" w14:textId="4758FCB5" w:rsidR="00A642B8" w:rsidRPr="00E07108" w:rsidRDefault="00A642B8" w:rsidP="00A95F9C">
      <w:pPr>
        <w:numPr>
          <w:ilvl w:val="0"/>
          <w:numId w:val="4"/>
        </w:numPr>
        <w:spacing w:line="276" w:lineRule="auto"/>
        <w:ind w:hanging="437"/>
        <w:contextualSpacing/>
        <w:jc w:val="both"/>
        <w:rPr>
          <w:rFonts w:eastAsiaTheme="minorHAnsi"/>
          <w:lang w:eastAsia="en-US"/>
        </w:rPr>
      </w:pPr>
      <w:r w:rsidRPr="00077F1B">
        <w:rPr>
          <w:rFonts w:eastAsiaTheme="minorHAnsi"/>
          <w:lang w:eastAsia="en-US"/>
        </w:rPr>
        <w:t xml:space="preserve">Hibeye </w:t>
      </w:r>
      <w:r w:rsidRPr="00E07108">
        <w:rPr>
          <w:rFonts w:eastAsiaTheme="minorHAnsi"/>
          <w:lang w:eastAsia="en-US"/>
        </w:rPr>
        <w:t xml:space="preserve">konu yeni ağıl (çadır) KDAKP çerçevesinde Tarım ve Orman Bakanlığı ve UNDP tarafından satın alınarak </w:t>
      </w:r>
      <w:r w:rsidR="00CA7CDB" w:rsidRPr="00E07108">
        <w:rPr>
          <w:rFonts w:eastAsiaTheme="minorHAnsi"/>
          <w:lang w:eastAsia="en-US"/>
        </w:rPr>
        <w:t>yararlanıcının belirteceği yere yüklenici tarafından</w:t>
      </w:r>
      <w:r w:rsidRPr="00E07108">
        <w:rPr>
          <w:rFonts w:eastAsiaTheme="minorHAnsi"/>
          <w:lang w:eastAsia="en-US"/>
        </w:rPr>
        <w:t xml:space="preserve"> ulaştırılacaktır. </w:t>
      </w:r>
      <w:r w:rsidR="0004621C" w:rsidRPr="00E07108">
        <w:t xml:space="preserve">Projede yer alan ağıl çadırlarının kurulumu için gerekli </w:t>
      </w:r>
      <w:proofErr w:type="gramStart"/>
      <w:r w:rsidR="0004621C" w:rsidRPr="00E07108">
        <w:t xml:space="preserve">zeminin  </w:t>
      </w:r>
      <w:r w:rsidR="00773279">
        <w:t>hazırlanması</w:t>
      </w:r>
      <w:proofErr w:type="gramEnd"/>
      <w:r w:rsidR="00773279">
        <w:t xml:space="preserve">, elektrik tesisatları ve kablo armatürleri, sıhhi tesisat borulama ve </w:t>
      </w:r>
      <w:proofErr w:type="spellStart"/>
      <w:r w:rsidR="00773279">
        <w:t>vitrifieleri</w:t>
      </w:r>
      <w:proofErr w:type="spellEnd"/>
      <w:r w:rsidR="00773279">
        <w:t>, montaj için gerekli elektrik temini, gerekli izinler ve hat bağlantıları ve kullanılacak iş makinesi</w:t>
      </w:r>
      <w:r w:rsidR="00773279" w:rsidRPr="00EC7580">
        <w:t xml:space="preserve"> </w:t>
      </w:r>
      <w:r w:rsidR="00773279">
        <w:t xml:space="preserve">ile </w:t>
      </w:r>
      <w:r w:rsidR="00773279" w:rsidRPr="00EC7580">
        <w:t>işçilik</w:t>
      </w:r>
      <w:r w:rsidR="00773279">
        <w:t xml:space="preserve"> giderleri</w:t>
      </w:r>
      <w:r w:rsidR="00773279" w:rsidRPr="00EC7580">
        <w:t xml:space="preserve"> </w:t>
      </w:r>
      <w:r w:rsidR="0004621C" w:rsidRPr="00E07108">
        <w:t>yararlanıcının (göçer ailesinin) katkısı olacaktır.</w:t>
      </w:r>
    </w:p>
    <w:p w14:paraId="7DBFA575" w14:textId="77777777" w:rsidR="00A642B8" w:rsidRDefault="00A642B8" w:rsidP="00A95F9C">
      <w:pPr>
        <w:numPr>
          <w:ilvl w:val="0"/>
          <w:numId w:val="4"/>
        </w:numPr>
        <w:spacing w:line="276" w:lineRule="auto"/>
        <w:ind w:hanging="437"/>
        <w:contextualSpacing/>
        <w:jc w:val="both"/>
        <w:rPr>
          <w:rFonts w:eastAsiaTheme="minorHAnsi"/>
          <w:lang w:eastAsia="en-US"/>
        </w:rPr>
      </w:pPr>
      <w:r w:rsidRPr="00077F1B">
        <w:rPr>
          <w:rFonts w:eastAsiaTheme="minorHAnsi"/>
          <w:lang w:eastAsia="en-US"/>
        </w:rPr>
        <w:t xml:space="preserve">Kendileriyle Hibe Sözleşmesi imzalanan yararlanıcılar, sözleşmede belirtilen </w:t>
      </w:r>
      <w:r>
        <w:rPr>
          <w:rFonts w:eastAsiaTheme="minorHAnsi"/>
          <w:lang w:eastAsia="en-US"/>
        </w:rPr>
        <w:t>yeni ağıl (çadır)</w:t>
      </w:r>
      <w:r w:rsidRPr="00077F1B">
        <w:rPr>
          <w:rFonts w:eastAsiaTheme="minorHAnsi"/>
          <w:lang w:eastAsia="en-US"/>
        </w:rPr>
        <w:t xml:space="preserve"> kendisine tesliminden sonra en geç bir hafta içerisinde (sözleşmede belirtilen süre içerisinde) kendilerine düşen ayni katkıyı sağlayarak </w:t>
      </w:r>
      <w:r>
        <w:rPr>
          <w:rFonts w:eastAsiaTheme="minorHAnsi"/>
          <w:lang w:eastAsia="en-US"/>
        </w:rPr>
        <w:t>yeni ağıl (çadır)</w:t>
      </w:r>
      <w:r w:rsidRPr="00077F1B">
        <w:rPr>
          <w:rFonts w:eastAsiaTheme="minorHAnsi"/>
          <w:lang w:eastAsia="en-US"/>
        </w:rPr>
        <w:t xml:space="preserve"> almak zorundadır.</w:t>
      </w:r>
      <w:r>
        <w:rPr>
          <w:rFonts w:eastAsiaTheme="minorHAnsi"/>
          <w:lang w:eastAsia="en-US"/>
        </w:rPr>
        <w:t xml:space="preserve"> </w:t>
      </w:r>
    </w:p>
    <w:p w14:paraId="3C3B6B65" w14:textId="77777777" w:rsidR="00A642B8" w:rsidRDefault="00A642B8" w:rsidP="00A95F9C">
      <w:pPr>
        <w:numPr>
          <w:ilvl w:val="0"/>
          <w:numId w:val="4"/>
        </w:numPr>
        <w:spacing w:line="276" w:lineRule="auto"/>
        <w:ind w:hanging="437"/>
        <w:contextualSpacing/>
        <w:jc w:val="both"/>
        <w:rPr>
          <w:rFonts w:eastAsiaTheme="minorHAnsi"/>
          <w:lang w:eastAsia="en-US"/>
        </w:rPr>
      </w:pPr>
      <w:r w:rsidRPr="00E24C37">
        <w:rPr>
          <w:rFonts w:eastAsiaTheme="minorHAnsi"/>
          <w:lang w:eastAsia="en-US"/>
        </w:rPr>
        <w:t xml:space="preserve">ÇDE/İPYB personeli yatırımı yerinde görür ve tespit tutanağı düzenler. Yararlanıcı ayni katkısını yerinde inceler; Hibe Sözleşmesinde belirtilen süre içerisinde ve sözleşmeye uygun yapıldığını tutanağa bağlar. </w:t>
      </w:r>
    </w:p>
    <w:p w14:paraId="4E93DF20" w14:textId="77777777" w:rsidR="00A642B8" w:rsidRPr="00E24C37" w:rsidRDefault="00A642B8" w:rsidP="00A95F9C">
      <w:pPr>
        <w:pStyle w:val="ListeParagraf"/>
        <w:numPr>
          <w:ilvl w:val="0"/>
          <w:numId w:val="4"/>
        </w:numPr>
        <w:jc w:val="both"/>
        <w:rPr>
          <w:rFonts w:eastAsiaTheme="minorHAnsi"/>
          <w:lang w:eastAsia="en-US"/>
        </w:rPr>
      </w:pPr>
      <w:r w:rsidRPr="00E24C37">
        <w:rPr>
          <w:rFonts w:eastAsiaTheme="minorHAnsi"/>
          <w:lang w:eastAsia="en-US"/>
        </w:rPr>
        <w:t>Herhangi bir nedenle asıl listede yer alan herhangi bir göçerin hibe desteğinden yararlandırılmaması durumunda yedek listedeki göçerler puan sıralamasına göre bu destekten faydalandırılacaktır.</w:t>
      </w:r>
    </w:p>
    <w:p w14:paraId="19E3BBE0" w14:textId="77777777" w:rsidR="00A642B8" w:rsidRPr="00E24C37" w:rsidRDefault="00A642B8" w:rsidP="00A95F9C">
      <w:pPr>
        <w:pStyle w:val="ListeParagraf"/>
        <w:numPr>
          <w:ilvl w:val="0"/>
          <w:numId w:val="4"/>
        </w:numPr>
        <w:jc w:val="both"/>
        <w:rPr>
          <w:rFonts w:eastAsiaTheme="minorHAnsi"/>
          <w:lang w:eastAsia="en-US"/>
        </w:rPr>
      </w:pPr>
      <w:r w:rsidRPr="00E24C37">
        <w:rPr>
          <w:rFonts w:eastAsiaTheme="minorHAnsi"/>
          <w:lang w:eastAsia="en-US"/>
        </w:rPr>
        <w:t xml:space="preserve">Yararlanıcılar hiçbir şekilde </w:t>
      </w:r>
      <w:proofErr w:type="spellStart"/>
      <w:r w:rsidRPr="00E24C37">
        <w:rPr>
          <w:rFonts w:eastAsiaTheme="minorHAnsi"/>
          <w:lang w:eastAsia="en-US"/>
        </w:rPr>
        <w:t>İPYB’nin</w:t>
      </w:r>
      <w:proofErr w:type="spellEnd"/>
      <w:r w:rsidRPr="00E24C37">
        <w:rPr>
          <w:rFonts w:eastAsiaTheme="minorHAnsi"/>
          <w:lang w:eastAsia="en-US"/>
        </w:rPr>
        <w:t xml:space="preserve"> kendilerine nakdi ödeme yapmasını isteyemezler</w:t>
      </w:r>
      <w:r w:rsidR="00CA7CDB">
        <w:rPr>
          <w:rFonts w:eastAsiaTheme="minorHAnsi"/>
          <w:lang w:eastAsia="en-US"/>
        </w:rPr>
        <w:t>.</w:t>
      </w:r>
    </w:p>
    <w:p w14:paraId="50AB2D68" w14:textId="77777777" w:rsidR="00A642B8" w:rsidRDefault="00A642B8" w:rsidP="00A642B8">
      <w:pPr>
        <w:spacing w:line="276" w:lineRule="auto"/>
        <w:ind w:left="794"/>
        <w:contextualSpacing/>
        <w:jc w:val="both"/>
        <w:rPr>
          <w:rFonts w:eastAsiaTheme="minorHAnsi"/>
          <w:lang w:eastAsia="en-US"/>
        </w:rPr>
      </w:pPr>
    </w:p>
    <w:p w14:paraId="51F9CEFD" w14:textId="77777777" w:rsidR="00A642B8" w:rsidRPr="00E24C37" w:rsidRDefault="00A642B8" w:rsidP="00A642B8">
      <w:pPr>
        <w:pStyle w:val="Balk1"/>
        <w:numPr>
          <w:ilvl w:val="0"/>
          <w:numId w:val="1"/>
        </w:numPr>
        <w:tabs>
          <w:tab w:val="clear" w:pos="720"/>
        </w:tabs>
        <w:spacing w:before="240" w:after="60" w:line="360" w:lineRule="auto"/>
        <w:ind w:left="440" w:hanging="440"/>
        <w:rPr>
          <w:rFonts w:ascii="Times New Roman" w:eastAsiaTheme="minorHAnsi" w:hAnsi="Times New Roman"/>
          <w:bCs w:val="0"/>
          <w:kern w:val="0"/>
          <w:sz w:val="24"/>
          <w:szCs w:val="24"/>
          <w:lang w:val="tr-TR" w:eastAsia="en-US"/>
        </w:rPr>
      </w:pPr>
      <w:r w:rsidRPr="00E24C37">
        <w:rPr>
          <w:rFonts w:ascii="Times New Roman" w:eastAsiaTheme="minorHAnsi" w:hAnsi="Times New Roman"/>
          <w:bCs w:val="0"/>
          <w:kern w:val="0"/>
          <w:sz w:val="24"/>
          <w:szCs w:val="24"/>
          <w:lang w:val="tr-TR" w:eastAsia="en-US"/>
        </w:rPr>
        <w:lastRenderedPageBreak/>
        <w:t>Başvuruların puanlaması</w:t>
      </w:r>
    </w:p>
    <w:p w14:paraId="7786A270" w14:textId="77777777" w:rsidR="00A642B8" w:rsidRPr="00E24C37" w:rsidRDefault="00A642B8" w:rsidP="00A642B8">
      <w:pPr>
        <w:pStyle w:val="NoSpacing3"/>
        <w:numPr>
          <w:ilvl w:val="0"/>
          <w:numId w:val="10"/>
        </w:numPr>
        <w:spacing w:after="120" w:line="360" w:lineRule="auto"/>
        <w:jc w:val="both"/>
        <w:rPr>
          <w:rFonts w:ascii="Times New Roman" w:hAnsi="Times New Roman" w:cs="Times New Roman"/>
          <w:sz w:val="24"/>
          <w:szCs w:val="24"/>
        </w:rPr>
      </w:pPr>
      <w:r w:rsidRPr="00E24C37">
        <w:rPr>
          <w:rFonts w:ascii="Times New Roman" w:hAnsi="Times New Roman" w:cs="Times New Roman"/>
          <w:sz w:val="24"/>
          <w:szCs w:val="24"/>
        </w:rPr>
        <w:t>Bakıma bağımlılık oranı aynı hane içerisinde yaşayan 16 yaş altı,  65 yaş üstü ve en az %80 engelli (tam bağımlı) bireylerin, çalışma yaş grubunda olan kişi sayısına oranıdır.</w:t>
      </w:r>
    </w:p>
    <w:p w14:paraId="03129D6D" w14:textId="6F35C252" w:rsidR="00A642B8" w:rsidRPr="00E24C37" w:rsidRDefault="00A642B8" w:rsidP="00A642B8">
      <w:pPr>
        <w:pStyle w:val="NoSpacing3"/>
        <w:numPr>
          <w:ilvl w:val="0"/>
          <w:numId w:val="10"/>
        </w:numPr>
        <w:spacing w:after="120" w:line="360" w:lineRule="auto"/>
        <w:jc w:val="both"/>
        <w:rPr>
          <w:rFonts w:ascii="Times New Roman" w:hAnsi="Times New Roman" w:cs="Times New Roman"/>
          <w:sz w:val="24"/>
          <w:szCs w:val="24"/>
        </w:rPr>
      </w:pPr>
      <w:r w:rsidRPr="00E24C37">
        <w:rPr>
          <w:rFonts w:ascii="Times New Roman" w:hAnsi="Times New Roman" w:cs="Times New Roman"/>
          <w:sz w:val="24"/>
          <w:szCs w:val="24"/>
        </w:rPr>
        <w:t xml:space="preserve">Puan eşitliği durumunda sırasıyla </w:t>
      </w:r>
      <w:r w:rsidR="00C9453F">
        <w:rPr>
          <w:rFonts w:ascii="Times New Roman" w:hAnsi="Times New Roman" w:cs="Times New Roman"/>
          <w:sz w:val="24"/>
          <w:szCs w:val="24"/>
        </w:rPr>
        <w:t xml:space="preserve">cinsiyet, yaş </w:t>
      </w:r>
      <w:r w:rsidRPr="00E24C37">
        <w:rPr>
          <w:rFonts w:ascii="Times New Roman" w:hAnsi="Times New Roman" w:cs="Times New Roman"/>
          <w:sz w:val="24"/>
          <w:szCs w:val="24"/>
        </w:rPr>
        <w:t>ve hayvan sayısı dikkate alınacaktır.</w:t>
      </w:r>
    </w:p>
    <w:p w14:paraId="7C2E0016" w14:textId="77777777" w:rsidR="00A642B8" w:rsidRDefault="00A642B8" w:rsidP="00A642B8">
      <w:pPr>
        <w:pStyle w:val="NoSpacing3"/>
        <w:numPr>
          <w:ilvl w:val="0"/>
          <w:numId w:val="10"/>
        </w:numPr>
        <w:spacing w:after="120" w:line="360" w:lineRule="auto"/>
        <w:jc w:val="both"/>
        <w:rPr>
          <w:rFonts w:ascii="Times New Roman" w:hAnsi="Times New Roman" w:cs="Times New Roman"/>
          <w:sz w:val="24"/>
          <w:szCs w:val="24"/>
        </w:rPr>
      </w:pPr>
      <w:r w:rsidRPr="00E24C37">
        <w:rPr>
          <w:rFonts w:ascii="Times New Roman" w:hAnsi="Times New Roman" w:cs="Times New Roman"/>
          <w:sz w:val="24"/>
          <w:szCs w:val="24"/>
        </w:rPr>
        <w:t xml:space="preserve">Büyükbaş Hayvan Birimi (BBHB) hesaplanırken 10 küçükbaş hayvan 1 birim kabul </w:t>
      </w:r>
    </w:p>
    <w:p w14:paraId="0BC6539E" w14:textId="77777777" w:rsidR="006901BA" w:rsidRDefault="00A642B8" w:rsidP="00A642B8">
      <w:proofErr w:type="gramStart"/>
      <w:r w:rsidRPr="00E24C37">
        <w:t>edilecektir</w:t>
      </w:r>
      <w:proofErr w:type="gramEnd"/>
      <w:r w:rsidRPr="00E24C37">
        <w:t>.</w:t>
      </w:r>
      <w:bookmarkStart w:id="0" w:name="_GoBack"/>
      <w:bookmarkEnd w:id="0"/>
    </w:p>
    <w:sectPr w:rsidR="006901B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0B787" w14:textId="77777777" w:rsidR="00AE08DC" w:rsidRDefault="00AE08DC" w:rsidP="00A642B8">
      <w:r>
        <w:separator/>
      </w:r>
    </w:p>
  </w:endnote>
  <w:endnote w:type="continuationSeparator" w:id="0">
    <w:p w14:paraId="6B6418D4" w14:textId="77777777" w:rsidR="00AE08DC" w:rsidRDefault="00AE08DC" w:rsidP="00A6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D94AB" w14:textId="77777777" w:rsidR="00AE08DC" w:rsidRDefault="00AE08DC" w:rsidP="00A642B8">
      <w:r>
        <w:separator/>
      </w:r>
    </w:p>
  </w:footnote>
  <w:footnote w:type="continuationSeparator" w:id="0">
    <w:p w14:paraId="0A21C878" w14:textId="77777777" w:rsidR="00AE08DC" w:rsidRDefault="00AE08DC" w:rsidP="00A64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038"/>
      <w:gridCol w:w="6964"/>
    </w:tblGrid>
    <w:tr w:rsidR="00A642B8" w:rsidRPr="00405C8F" w14:paraId="58F3148D" w14:textId="77777777" w:rsidTr="00AA30C5">
      <w:trPr>
        <w:trHeight w:val="851"/>
      </w:trPr>
      <w:tc>
        <w:tcPr>
          <w:tcW w:w="2160" w:type="dxa"/>
          <w:vMerge w:val="restart"/>
        </w:tcPr>
        <w:p w14:paraId="76C59579" w14:textId="77777777" w:rsidR="00A642B8" w:rsidRPr="00A4511A" w:rsidRDefault="00A642B8" w:rsidP="00A642B8">
          <w:pPr>
            <w:rPr>
              <w:b/>
              <w:sz w:val="20"/>
              <w:szCs w:val="20"/>
            </w:rPr>
          </w:pPr>
          <w:r>
            <w:rPr>
              <w:b/>
              <w:noProof/>
              <w:sz w:val="4"/>
              <w:szCs w:val="4"/>
            </w:rPr>
            <w:drawing>
              <wp:inline distT="0" distB="0" distL="0" distR="0" wp14:anchorId="3814E1D9" wp14:editId="14290353">
                <wp:extent cx="762000" cy="1038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038225"/>
                        </a:xfrm>
                        <a:prstGeom prst="rect">
                          <a:avLst/>
                        </a:prstGeom>
                        <a:noFill/>
                        <a:ln>
                          <a:noFill/>
                        </a:ln>
                      </pic:spPr>
                    </pic:pic>
                  </a:graphicData>
                </a:graphic>
              </wp:inline>
            </w:drawing>
          </w:r>
        </w:p>
      </w:tc>
      <w:tc>
        <w:tcPr>
          <w:tcW w:w="7763" w:type="dxa"/>
          <w:tcBorders>
            <w:bottom w:val="single" w:sz="4" w:space="0" w:color="auto"/>
          </w:tcBorders>
        </w:tcPr>
        <w:p w14:paraId="150432FA" w14:textId="77777777" w:rsidR="00A642B8" w:rsidRPr="00B64837" w:rsidRDefault="00A642B8" w:rsidP="00A642B8">
          <w:pPr>
            <w:ind w:left="33"/>
            <w:rPr>
              <w:b/>
              <w:color w:val="FF0000"/>
              <w:sz w:val="28"/>
              <w:szCs w:val="28"/>
            </w:rPr>
          </w:pPr>
          <w:r w:rsidRPr="004B19DB">
            <w:rPr>
              <w:rFonts w:ascii="Cambria" w:hAnsi="Cambria" w:cstheme="minorHAnsi"/>
              <w:b/>
              <w:noProof/>
              <w:color w:val="00A07A"/>
              <w:sz w:val="40"/>
              <w:szCs w:val="40"/>
            </w:rPr>
            <w:drawing>
              <wp:anchor distT="0" distB="0" distL="114300" distR="114300" simplePos="0" relativeHeight="251657216" behindDoc="1" locked="0" layoutInCell="1" allowOverlap="1" wp14:anchorId="04713131" wp14:editId="0578D476">
                <wp:simplePos x="0" y="0"/>
                <wp:positionH relativeFrom="margin">
                  <wp:posOffset>4057650</wp:posOffset>
                </wp:positionH>
                <wp:positionV relativeFrom="paragraph">
                  <wp:posOffset>-257810</wp:posOffset>
                </wp:positionV>
                <wp:extent cx="893445" cy="729615"/>
                <wp:effectExtent l="0" t="0" r="1905" b="0"/>
                <wp:wrapNone/>
                <wp:docPr id="4365" name="Resim 4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r w:rsidRPr="00B64837">
            <w:rPr>
              <w:b/>
              <w:color w:val="FF0000"/>
              <w:sz w:val="28"/>
              <w:szCs w:val="28"/>
            </w:rPr>
            <w:t>KIRSAL DEZAVANTAJLI ALANLAR</w:t>
          </w:r>
        </w:p>
        <w:p w14:paraId="5D246993" w14:textId="77777777" w:rsidR="00A642B8" w:rsidRPr="00B64837" w:rsidRDefault="00A642B8" w:rsidP="00A642B8">
          <w:pPr>
            <w:ind w:left="33"/>
            <w:rPr>
              <w:b/>
              <w:color w:val="FF0000"/>
              <w:sz w:val="20"/>
              <w:szCs w:val="20"/>
            </w:rPr>
          </w:pPr>
          <w:r w:rsidRPr="00B64837">
            <w:rPr>
              <w:b/>
              <w:color w:val="FF0000"/>
              <w:sz w:val="28"/>
              <w:szCs w:val="28"/>
            </w:rPr>
            <w:t xml:space="preserve">            KALKINMA PROJESİ</w:t>
          </w:r>
        </w:p>
      </w:tc>
    </w:tr>
    <w:tr w:rsidR="00A642B8" w:rsidRPr="00405C8F" w14:paraId="72D6A18A" w14:textId="77777777" w:rsidTr="00AA30C5">
      <w:trPr>
        <w:trHeight w:val="236"/>
      </w:trPr>
      <w:tc>
        <w:tcPr>
          <w:tcW w:w="2160" w:type="dxa"/>
          <w:vMerge/>
        </w:tcPr>
        <w:p w14:paraId="00685180" w14:textId="77777777" w:rsidR="00A642B8" w:rsidRPr="00A4511A" w:rsidRDefault="00A642B8" w:rsidP="00A642B8">
          <w:pPr>
            <w:ind w:left="33"/>
            <w:rPr>
              <w:b/>
              <w:sz w:val="20"/>
              <w:szCs w:val="20"/>
            </w:rPr>
          </w:pPr>
        </w:p>
      </w:tc>
      <w:tc>
        <w:tcPr>
          <w:tcW w:w="7763" w:type="dxa"/>
          <w:tcBorders>
            <w:top w:val="single" w:sz="4" w:space="0" w:color="auto"/>
          </w:tcBorders>
          <w:vAlign w:val="center"/>
        </w:tcPr>
        <w:p w14:paraId="3D0B3AAC" w14:textId="77777777" w:rsidR="00A642B8" w:rsidRPr="00B64837" w:rsidRDefault="00A642B8" w:rsidP="00A642B8">
          <w:pPr>
            <w:ind w:left="34"/>
            <w:jc w:val="right"/>
            <w:rPr>
              <w:b/>
              <w:color w:val="FF0000"/>
              <w:sz w:val="20"/>
              <w:szCs w:val="20"/>
            </w:rPr>
          </w:pPr>
          <w:r w:rsidRPr="00B64837">
            <w:rPr>
              <w:color w:val="FF0000"/>
              <w:sz w:val="20"/>
              <w:szCs w:val="20"/>
            </w:rPr>
            <w:t>202</w:t>
          </w:r>
          <w:r>
            <w:rPr>
              <w:color w:val="FF0000"/>
              <w:sz w:val="20"/>
              <w:szCs w:val="20"/>
            </w:rPr>
            <w:t>4</w:t>
          </w:r>
          <w:r w:rsidRPr="00B64837">
            <w:rPr>
              <w:color w:val="FF0000"/>
              <w:sz w:val="20"/>
              <w:szCs w:val="20"/>
            </w:rPr>
            <w:t xml:space="preserve"> –</w:t>
          </w:r>
          <w:r>
            <w:rPr>
              <w:color w:val="FF0000"/>
              <w:sz w:val="20"/>
              <w:szCs w:val="20"/>
            </w:rPr>
            <w:t xml:space="preserve">Yeni Ağıl </w:t>
          </w:r>
          <w:r w:rsidR="00FA5408">
            <w:rPr>
              <w:color w:val="FF0000"/>
              <w:sz w:val="20"/>
              <w:szCs w:val="20"/>
            </w:rPr>
            <w:t xml:space="preserve">Yapımı </w:t>
          </w:r>
          <w:r>
            <w:rPr>
              <w:color w:val="FF0000"/>
              <w:sz w:val="20"/>
              <w:szCs w:val="20"/>
            </w:rPr>
            <w:t>(Çadır)</w:t>
          </w:r>
        </w:p>
      </w:tc>
    </w:tr>
  </w:tbl>
  <w:sdt>
    <w:sdtPr>
      <w:id w:val="782302196"/>
      <w:docPartObj>
        <w:docPartGallery w:val="Watermarks"/>
        <w:docPartUnique/>
      </w:docPartObj>
    </w:sdtPr>
    <w:sdtEndPr/>
    <w:sdtContent>
      <w:p w14:paraId="2F00172E" w14:textId="77777777" w:rsidR="00A642B8" w:rsidRDefault="00A033DC">
        <w:pPr>
          <w:pStyle w:val="stBilgi"/>
        </w:pPr>
        <w:r>
          <w:rPr>
            <w:noProof/>
          </w:rPr>
          <w:pict w14:anchorId="31861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5205" o:spid="_x0000_s2049" type="#_x0000_t75" style="position:absolute;margin-left:0;margin-top:0;width:523.1pt;height:523.1pt;z-index:-251658240;mso-position-horizontal:center;mso-position-horizontal-relative:margin;mso-position-vertical:center;mso-position-vertical-relative:margin" o:allowincell="f">
              <v:imagedata r:id="rId3" o:title="Logo" gain="19661f" blacklevel="22938f"/>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72339"/>
    <w:multiLevelType w:val="hybridMultilevel"/>
    <w:tmpl w:val="F9E097BC"/>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1"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EC50181"/>
    <w:multiLevelType w:val="hybridMultilevel"/>
    <w:tmpl w:val="C37C132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7C19CE"/>
    <w:multiLevelType w:val="hybridMultilevel"/>
    <w:tmpl w:val="641023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7F46F7E"/>
    <w:multiLevelType w:val="hybridMultilevel"/>
    <w:tmpl w:val="208629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68D052B2"/>
    <w:multiLevelType w:val="hybridMultilevel"/>
    <w:tmpl w:val="5582CB02"/>
    <w:lvl w:ilvl="0" w:tplc="649C4ED6">
      <w:start w:val="9"/>
      <w:numFmt w:val="upperLetter"/>
      <w:lvlText w:val="%1."/>
      <w:lvlJc w:val="left"/>
      <w:pPr>
        <w:tabs>
          <w:tab w:val="num" w:pos="720"/>
        </w:tabs>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
  </w:num>
  <w:num w:numId="5">
    <w:abstractNumId w:val="4"/>
  </w:num>
  <w:num w:numId="6">
    <w:abstractNumId w:val="2"/>
  </w:num>
  <w:num w:numId="7">
    <w:abstractNumId w:val="0"/>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73"/>
    <w:rsid w:val="00002AC2"/>
    <w:rsid w:val="0004621C"/>
    <w:rsid w:val="00054F14"/>
    <w:rsid w:val="000D3D1E"/>
    <w:rsid w:val="00204C5F"/>
    <w:rsid w:val="003C1172"/>
    <w:rsid w:val="003F382F"/>
    <w:rsid w:val="00456772"/>
    <w:rsid w:val="004712B5"/>
    <w:rsid w:val="004E5E0D"/>
    <w:rsid w:val="0065072D"/>
    <w:rsid w:val="00662CEB"/>
    <w:rsid w:val="00675F89"/>
    <w:rsid w:val="006E12C8"/>
    <w:rsid w:val="00773279"/>
    <w:rsid w:val="007A47CB"/>
    <w:rsid w:val="008A4342"/>
    <w:rsid w:val="008B0902"/>
    <w:rsid w:val="008C2CDE"/>
    <w:rsid w:val="00A469A7"/>
    <w:rsid w:val="00A60074"/>
    <w:rsid w:val="00A642B8"/>
    <w:rsid w:val="00A95F9C"/>
    <w:rsid w:val="00AE08DC"/>
    <w:rsid w:val="00AF365D"/>
    <w:rsid w:val="00B30C10"/>
    <w:rsid w:val="00B63984"/>
    <w:rsid w:val="00C44E09"/>
    <w:rsid w:val="00C9453F"/>
    <w:rsid w:val="00CA7CDB"/>
    <w:rsid w:val="00CC4A84"/>
    <w:rsid w:val="00DB79B9"/>
    <w:rsid w:val="00E07108"/>
    <w:rsid w:val="00E61C73"/>
    <w:rsid w:val="00F622FC"/>
    <w:rsid w:val="00F8192C"/>
    <w:rsid w:val="00FA54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35B329"/>
  <w15:chartTrackingRefBased/>
  <w15:docId w15:val="{C5A9B00D-225A-4728-8F69-8EC316B1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B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642B8"/>
    <w:pPr>
      <w:keepNext/>
      <w:ind w:left="360"/>
      <w:outlineLvl w:val="0"/>
    </w:pPr>
    <w:rPr>
      <w:rFonts w:ascii="Calibri" w:eastAsia="MS Gothic" w:hAnsi="Calibri"/>
      <w:b/>
      <w:bCs/>
      <w:kern w:val="32"/>
      <w:sz w:val="32"/>
      <w:szCs w:val="3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42B8"/>
    <w:rPr>
      <w:rFonts w:ascii="Calibri" w:eastAsia="MS Gothic" w:hAnsi="Calibri" w:cs="Times New Roman"/>
      <w:b/>
      <w:bCs/>
      <w:kern w:val="32"/>
      <w:sz w:val="32"/>
      <w:szCs w:val="32"/>
      <w:lang w:val="en-US" w:eastAsia="tr-TR"/>
    </w:rPr>
  </w:style>
  <w:style w:type="character" w:styleId="Kpr">
    <w:name w:val="Hyperlink"/>
    <w:uiPriority w:val="99"/>
    <w:rsid w:val="00A642B8"/>
    <w:rPr>
      <w:color w:val="0000FF"/>
      <w:u w:val="single"/>
    </w:rPr>
  </w:style>
  <w:style w:type="character" w:customStyle="1" w:styleId="NoSpacingChar">
    <w:name w:val="No Spacing Char"/>
    <w:link w:val="NoSpacing3"/>
    <w:uiPriority w:val="1"/>
    <w:locked/>
    <w:rsid w:val="00A642B8"/>
  </w:style>
  <w:style w:type="paragraph" w:customStyle="1" w:styleId="NoSpacing3">
    <w:name w:val="No Spacing3"/>
    <w:basedOn w:val="Normal"/>
    <w:link w:val="NoSpacingChar"/>
    <w:uiPriority w:val="1"/>
    <w:qFormat/>
    <w:rsid w:val="00A642B8"/>
    <w:rPr>
      <w:rFonts w:asciiTheme="minorHAnsi" w:eastAsiaTheme="minorHAnsi" w:hAnsiTheme="minorHAnsi" w:cstheme="minorBidi"/>
      <w:sz w:val="22"/>
      <w:szCs w:val="22"/>
      <w:lang w:eastAsia="en-US"/>
    </w:rPr>
  </w:style>
  <w:style w:type="character" w:customStyle="1" w:styleId="AralkYokChar">
    <w:name w:val="Aralık Yok Char"/>
    <w:link w:val="AralkYok"/>
    <w:uiPriority w:val="1"/>
    <w:locked/>
    <w:rsid w:val="00A642B8"/>
  </w:style>
  <w:style w:type="paragraph" w:styleId="AralkYok">
    <w:name w:val="No Spacing"/>
    <w:basedOn w:val="Normal"/>
    <w:link w:val="AralkYokChar"/>
    <w:uiPriority w:val="1"/>
    <w:qFormat/>
    <w:rsid w:val="00A642B8"/>
    <w:rPr>
      <w:rFonts w:asciiTheme="minorHAnsi" w:eastAsiaTheme="minorHAnsi" w:hAnsiTheme="minorHAnsi" w:cstheme="minorBidi"/>
      <w:sz w:val="22"/>
      <w:szCs w:val="22"/>
      <w:lang w:eastAsia="en-US"/>
    </w:rPr>
  </w:style>
  <w:style w:type="paragraph" w:styleId="ListeParagraf">
    <w:name w:val="List Paragraph"/>
    <w:basedOn w:val="Normal"/>
    <w:qFormat/>
    <w:rsid w:val="00A642B8"/>
    <w:pPr>
      <w:ind w:left="720"/>
      <w:contextualSpacing/>
    </w:pPr>
  </w:style>
  <w:style w:type="paragraph" w:styleId="stBilgi">
    <w:name w:val="header"/>
    <w:basedOn w:val="Normal"/>
    <w:link w:val="stBilgiChar"/>
    <w:uiPriority w:val="99"/>
    <w:unhideWhenUsed/>
    <w:rsid w:val="00A642B8"/>
    <w:pPr>
      <w:tabs>
        <w:tab w:val="center" w:pos="4536"/>
        <w:tab w:val="right" w:pos="9072"/>
      </w:tabs>
    </w:pPr>
  </w:style>
  <w:style w:type="character" w:customStyle="1" w:styleId="stBilgiChar">
    <w:name w:val="Üst Bilgi Char"/>
    <w:basedOn w:val="VarsaylanParagrafYazTipi"/>
    <w:link w:val="stBilgi"/>
    <w:uiPriority w:val="99"/>
    <w:rsid w:val="00A642B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642B8"/>
    <w:pPr>
      <w:tabs>
        <w:tab w:val="center" w:pos="4536"/>
        <w:tab w:val="right" w:pos="9072"/>
      </w:tabs>
    </w:pPr>
  </w:style>
  <w:style w:type="character" w:customStyle="1" w:styleId="AltBilgiChar">
    <w:name w:val="Alt Bilgi Char"/>
    <w:basedOn w:val="VarsaylanParagrafYazTipi"/>
    <w:link w:val="AltBilgi"/>
    <w:uiPriority w:val="99"/>
    <w:rsid w:val="00A642B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47C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47C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20192">
      <w:bodyDiv w:val="1"/>
      <w:marLeft w:val="0"/>
      <w:marRight w:val="0"/>
      <w:marTop w:val="0"/>
      <w:marBottom w:val="0"/>
      <w:divBdr>
        <w:top w:val="none" w:sz="0" w:space="0" w:color="auto"/>
        <w:left w:val="none" w:sz="0" w:space="0" w:color="auto"/>
        <w:bottom w:val="none" w:sz="0" w:space="0" w:color="auto"/>
        <w:right w:val="none" w:sz="0" w:space="0" w:color="auto"/>
      </w:divBdr>
    </w:div>
    <w:div w:id="351958301">
      <w:bodyDiv w:val="1"/>
      <w:marLeft w:val="0"/>
      <w:marRight w:val="0"/>
      <w:marTop w:val="0"/>
      <w:marBottom w:val="0"/>
      <w:divBdr>
        <w:top w:val="none" w:sz="0" w:space="0" w:color="auto"/>
        <w:left w:val="none" w:sz="0" w:space="0" w:color="auto"/>
        <w:bottom w:val="none" w:sz="0" w:space="0" w:color="auto"/>
        <w:right w:val="none" w:sz="0" w:space="0" w:color="auto"/>
      </w:divBdr>
    </w:div>
    <w:div w:id="589967201">
      <w:bodyDiv w:val="1"/>
      <w:marLeft w:val="0"/>
      <w:marRight w:val="0"/>
      <w:marTop w:val="0"/>
      <w:marBottom w:val="0"/>
      <w:divBdr>
        <w:top w:val="none" w:sz="0" w:space="0" w:color="auto"/>
        <w:left w:val="none" w:sz="0" w:space="0" w:color="auto"/>
        <w:bottom w:val="none" w:sz="0" w:space="0" w:color="auto"/>
        <w:right w:val="none" w:sz="0" w:space="0" w:color="auto"/>
      </w:divBdr>
    </w:div>
    <w:div w:id="659847317">
      <w:bodyDiv w:val="1"/>
      <w:marLeft w:val="0"/>
      <w:marRight w:val="0"/>
      <w:marTop w:val="0"/>
      <w:marBottom w:val="0"/>
      <w:divBdr>
        <w:top w:val="none" w:sz="0" w:space="0" w:color="auto"/>
        <w:left w:val="none" w:sz="0" w:space="0" w:color="auto"/>
        <w:bottom w:val="none" w:sz="0" w:space="0" w:color="auto"/>
        <w:right w:val="none" w:sz="0" w:space="0" w:color="auto"/>
      </w:divBdr>
    </w:div>
    <w:div w:id="1047726031">
      <w:bodyDiv w:val="1"/>
      <w:marLeft w:val="0"/>
      <w:marRight w:val="0"/>
      <w:marTop w:val="0"/>
      <w:marBottom w:val="0"/>
      <w:divBdr>
        <w:top w:val="none" w:sz="0" w:space="0" w:color="auto"/>
        <w:left w:val="none" w:sz="0" w:space="0" w:color="auto"/>
        <w:bottom w:val="none" w:sz="0" w:space="0" w:color="auto"/>
        <w:right w:val="none" w:sz="0" w:space="0" w:color="auto"/>
      </w:divBdr>
    </w:div>
    <w:div w:id="1582132082">
      <w:bodyDiv w:val="1"/>
      <w:marLeft w:val="0"/>
      <w:marRight w:val="0"/>
      <w:marTop w:val="0"/>
      <w:marBottom w:val="0"/>
      <w:divBdr>
        <w:top w:val="none" w:sz="0" w:space="0" w:color="auto"/>
        <w:left w:val="none" w:sz="0" w:space="0" w:color="auto"/>
        <w:bottom w:val="none" w:sz="0" w:space="0" w:color="auto"/>
        <w:right w:val="none" w:sz="0" w:space="0" w:color="auto"/>
      </w:divBdr>
    </w:div>
    <w:div w:id="204872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sin.tarimorman.gov.tr"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mersin.tarimorman.gov.tr"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C5A6F2-4A01-4A59-AD35-AF7AA318460F}"/>
</file>

<file path=customXml/itemProps2.xml><?xml version="1.0" encoding="utf-8"?>
<ds:datastoreItem xmlns:ds="http://schemas.openxmlformats.org/officeDocument/2006/customXml" ds:itemID="{A4941E41-C17A-473F-B8E2-8D995ECFAF33}"/>
</file>

<file path=customXml/itemProps3.xml><?xml version="1.0" encoding="utf-8"?>
<ds:datastoreItem xmlns:ds="http://schemas.openxmlformats.org/officeDocument/2006/customXml" ds:itemID="{F2C52591-926B-46B1-8188-98E418786D74}"/>
</file>

<file path=docProps/app.xml><?xml version="1.0" encoding="utf-8"?>
<Properties xmlns="http://schemas.openxmlformats.org/officeDocument/2006/extended-properties" xmlns:vt="http://schemas.openxmlformats.org/officeDocument/2006/docPropsVTypes">
  <Template>Normal</Template>
  <TotalTime>219</TotalTime>
  <Pages>8</Pages>
  <Words>2188</Words>
  <Characters>12475</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Selahattin  Aytuğ AK</dc:creator>
  <cp:keywords/>
  <dc:description/>
  <cp:lastModifiedBy>Halil Mete TOPRAK</cp:lastModifiedBy>
  <cp:revision>26</cp:revision>
  <cp:lastPrinted>2024-02-27T08:01:00Z</cp:lastPrinted>
  <dcterms:created xsi:type="dcterms:W3CDTF">2024-01-22T07:14:00Z</dcterms:created>
  <dcterms:modified xsi:type="dcterms:W3CDTF">2024-03-13T12:54:00Z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