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3DDA" w14:textId="71A57BDF" w:rsidR="00BC2D83" w:rsidRPr="00592A2C" w:rsidRDefault="00BC2D83" w:rsidP="00852199">
      <w:pPr>
        <w:spacing w:after="80"/>
        <w:jc w:val="center"/>
        <w:rPr>
          <w:b/>
        </w:rPr>
      </w:pPr>
      <w:r w:rsidRPr="00592A2C">
        <w:rPr>
          <w:b/>
        </w:rPr>
        <w:t>202</w:t>
      </w:r>
      <w:r w:rsidR="00A651BB" w:rsidRPr="00592A2C">
        <w:rPr>
          <w:b/>
        </w:rPr>
        <w:t>5</w:t>
      </w:r>
      <w:r w:rsidR="006D1DD5" w:rsidRPr="00592A2C">
        <w:rPr>
          <w:b/>
        </w:rPr>
        <w:t xml:space="preserve"> YILI </w:t>
      </w:r>
      <w:r w:rsidRPr="00592A2C">
        <w:rPr>
          <w:b/>
        </w:rPr>
        <w:t xml:space="preserve">KURULUM HİBESİ-GENÇ GİRİŞİMCİLER PROGRAMI </w:t>
      </w:r>
    </w:p>
    <w:p w14:paraId="651C9F7F" w14:textId="77777777" w:rsidR="00BC2D83" w:rsidRPr="00592A2C" w:rsidRDefault="00BC2D83" w:rsidP="00852199">
      <w:pPr>
        <w:spacing w:after="80"/>
        <w:jc w:val="center"/>
        <w:rPr>
          <w:b/>
        </w:rPr>
      </w:pPr>
      <w:r w:rsidRPr="00592A2C">
        <w:rPr>
          <w:b/>
        </w:rPr>
        <w:t>ARICILIK ALET EKİPMAN PAKETİ TEKNİK ŞARTNAMESİ</w:t>
      </w:r>
    </w:p>
    <w:p w14:paraId="161FBA09" w14:textId="77777777" w:rsidR="00BC2D83" w:rsidRPr="00592A2C" w:rsidRDefault="00BC2D83" w:rsidP="00852199">
      <w:pPr>
        <w:spacing w:after="80"/>
        <w:jc w:val="center"/>
        <w:rPr>
          <w:b/>
        </w:rPr>
      </w:pPr>
    </w:p>
    <w:p w14:paraId="5A309826" w14:textId="77777777" w:rsidR="00BC2D83" w:rsidRPr="00592A2C" w:rsidRDefault="00BC2D83" w:rsidP="00852199">
      <w:pPr>
        <w:spacing w:after="80"/>
        <w:jc w:val="both"/>
        <w:rPr>
          <w:b/>
          <w:u w:val="single"/>
        </w:rPr>
      </w:pPr>
      <w:r w:rsidRPr="00592A2C">
        <w:rPr>
          <w:b/>
          <w:u w:val="single"/>
        </w:rPr>
        <w:t>İşin Tanımı</w:t>
      </w:r>
      <w:r w:rsidRPr="00592A2C">
        <w:rPr>
          <w:b/>
          <w:u w:val="single"/>
        </w:rPr>
        <w:tab/>
      </w:r>
      <w:r w:rsidRPr="00592A2C">
        <w:rPr>
          <w:b/>
          <w:u w:val="single"/>
        </w:rPr>
        <w:tab/>
        <w:t xml:space="preserve">: </w:t>
      </w:r>
    </w:p>
    <w:p w14:paraId="01C8461B" w14:textId="77777777" w:rsidR="00855DE2" w:rsidRPr="00592A2C" w:rsidRDefault="00BC2D83" w:rsidP="00A7414A">
      <w:pPr>
        <w:spacing w:after="240"/>
        <w:jc w:val="both"/>
      </w:pPr>
      <w:r w:rsidRPr="00592A2C">
        <w:tab/>
      </w:r>
      <w:r w:rsidR="00855DE2" w:rsidRPr="00592A2C">
        <w:t>Bu şartnameyle, Arıcılık Alet Ekipman Paketi alımı desteklenecektir. Bu alet ekipmanların alımı Tarsus-Çamlıyayla, Gülnar-Aydıncık, Bozyazı, Erdemli Ekonomik Kalkınma Kümelerinde 13 (</w:t>
      </w:r>
      <w:proofErr w:type="spellStart"/>
      <w:r w:rsidR="00855DE2" w:rsidRPr="00592A2C">
        <w:t>onüç</w:t>
      </w:r>
      <w:proofErr w:type="spellEnd"/>
      <w:r w:rsidR="00855DE2" w:rsidRPr="00592A2C">
        <w:t>) yararlanıcı için gerçekleştirilecektir.</w:t>
      </w:r>
    </w:p>
    <w:p w14:paraId="4E80CD76" w14:textId="1432CA9D" w:rsidR="00B67BA7" w:rsidRPr="00592A2C" w:rsidRDefault="00B67BA7" w:rsidP="00A7414A">
      <w:pPr>
        <w:jc w:val="both"/>
        <w:rPr>
          <w:lang w:eastAsia="en-US"/>
        </w:rPr>
      </w:pPr>
      <w:r w:rsidRPr="00592A2C">
        <w:rPr>
          <w:lang w:eastAsia="en-US"/>
        </w:rPr>
        <w:tab/>
        <w:t>İl/İlçe: Mersin/</w:t>
      </w:r>
      <w:r w:rsidR="00F555FE" w:rsidRPr="00592A2C">
        <w:rPr>
          <w:lang w:eastAsia="en-US"/>
        </w:rPr>
        <w:t>Aydıncık</w:t>
      </w:r>
      <w:r w:rsidRPr="00592A2C">
        <w:rPr>
          <w:lang w:eastAsia="en-US"/>
        </w:rPr>
        <w:t xml:space="preserve">        Köy/Mahalle Adı: </w:t>
      </w:r>
      <w:proofErr w:type="spellStart"/>
      <w:r w:rsidR="00F555FE" w:rsidRPr="00592A2C">
        <w:rPr>
          <w:lang w:eastAsia="en-US"/>
        </w:rPr>
        <w:t>Yenikaş</w:t>
      </w:r>
      <w:proofErr w:type="spellEnd"/>
    </w:p>
    <w:p w14:paraId="3E56FB7D" w14:textId="77777777" w:rsidR="00B67BA7" w:rsidRPr="00592A2C" w:rsidRDefault="00B67BA7" w:rsidP="00A7414A">
      <w:pPr>
        <w:ind w:firstLine="708"/>
        <w:rPr>
          <w:lang w:eastAsia="en-US"/>
        </w:rPr>
      </w:pPr>
      <w:r w:rsidRPr="00592A2C">
        <w:rPr>
          <w:lang w:eastAsia="en-US"/>
        </w:rPr>
        <w:t>İl/İlçe: Mersin/</w:t>
      </w:r>
      <w:r w:rsidR="00F555FE" w:rsidRPr="00592A2C">
        <w:rPr>
          <w:lang w:eastAsia="en-US"/>
        </w:rPr>
        <w:t>Gülnar</w:t>
      </w:r>
      <w:r w:rsidRPr="00592A2C">
        <w:rPr>
          <w:lang w:eastAsia="en-US"/>
        </w:rPr>
        <w:t xml:space="preserve">       </w:t>
      </w:r>
      <w:r w:rsidR="00984857" w:rsidRPr="00592A2C">
        <w:rPr>
          <w:lang w:eastAsia="en-US"/>
        </w:rPr>
        <w:t xml:space="preserve">   </w:t>
      </w:r>
      <w:r w:rsidRPr="00592A2C">
        <w:rPr>
          <w:lang w:eastAsia="en-US"/>
        </w:rPr>
        <w:t xml:space="preserve">  Köy/Mahalle Adı: </w:t>
      </w:r>
      <w:r w:rsidR="00F555FE" w:rsidRPr="00592A2C">
        <w:rPr>
          <w:lang w:eastAsia="en-US"/>
        </w:rPr>
        <w:t>Saray</w:t>
      </w:r>
    </w:p>
    <w:p w14:paraId="29FAB929" w14:textId="124E5821" w:rsidR="00B67BA7" w:rsidRPr="00592A2C" w:rsidRDefault="00B67BA7" w:rsidP="00A7414A">
      <w:pPr>
        <w:ind w:firstLine="708"/>
        <w:rPr>
          <w:lang w:eastAsia="en-US"/>
        </w:rPr>
      </w:pPr>
      <w:r w:rsidRPr="00592A2C">
        <w:rPr>
          <w:lang w:eastAsia="en-US"/>
        </w:rPr>
        <w:t>İl/İlçe: Mersin/</w:t>
      </w:r>
      <w:r w:rsidR="00855DE2" w:rsidRPr="00592A2C">
        <w:rPr>
          <w:lang w:eastAsia="en-US"/>
        </w:rPr>
        <w:t>Erdemli</w:t>
      </w:r>
      <w:r w:rsidRPr="00592A2C">
        <w:rPr>
          <w:lang w:eastAsia="en-US"/>
        </w:rPr>
        <w:t xml:space="preserve">  </w:t>
      </w:r>
      <w:r w:rsidR="00984857" w:rsidRPr="00592A2C">
        <w:rPr>
          <w:lang w:eastAsia="en-US"/>
        </w:rPr>
        <w:t xml:space="preserve">   </w:t>
      </w:r>
      <w:r w:rsidRPr="00592A2C">
        <w:rPr>
          <w:lang w:eastAsia="en-US"/>
        </w:rPr>
        <w:t xml:space="preserve">     Köy/Mahalle Adı: </w:t>
      </w:r>
      <w:proofErr w:type="spellStart"/>
      <w:r w:rsidR="00ED3CFE" w:rsidRPr="00592A2C">
        <w:rPr>
          <w:lang w:eastAsia="en-US"/>
        </w:rPr>
        <w:t>Evdilek</w:t>
      </w:r>
      <w:proofErr w:type="spellEnd"/>
    </w:p>
    <w:p w14:paraId="129E3011" w14:textId="4D14295B" w:rsidR="00B67BA7" w:rsidRPr="00592A2C" w:rsidRDefault="00B67BA7" w:rsidP="00A7414A">
      <w:pPr>
        <w:ind w:firstLine="708"/>
        <w:rPr>
          <w:lang w:eastAsia="en-US"/>
        </w:rPr>
      </w:pPr>
      <w:r w:rsidRPr="00592A2C">
        <w:rPr>
          <w:lang w:eastAsia="en-US"/>
        </w:rPr>
        <w:t>İl/İlçe: Mersin/</w:t>
      </w:r>
      <w:r w:rsidR="00F555FE" w:rsidRPr="00592A2C">
        <w:rPr>
          <w:lang w:eastAsia="en-US"/>
        </w:rPr>
        <w:t>Erdemli</w:t>
      </w:r>
      <w:r w:rsidRPr="00592A2C">
        <w:rPr>
          <w:lang w:eastAsia="en-US"/>
        </w:rPr>
        <w:t xml:space="preserve">     </w:t>
      </w:r>
      <w:r w:rsidR="00984857" w:rsidRPr="00592A2C">
        <w:rPr>
          <w:lang w:eastAsia="en-US"/>
        </w:rPr>
        <w:t xml:space="preserve"> </w:t>
      </w:r>
      <w:r w:rsidRPr="00592A2C">
        <w:rPr>
          <w:lang w:eastAsia="en-US"/>
        </w:rPr>
        <w:t xml:space="preserve">    Köy/Mahalle Adı: </w:t>
      </w:r>
      <w:proofErr w:type="spellStart"/>
      <w:r w:rsidR="00ED3CFE" w:rsidRPr="00592A2C">
        <w:rPr>
          <w:lang w:eastAsia="en-US"/>
        </w:rPr>
        <w:t>Karayakup</w:t>
      </w:r>
      <w:proofErr w:type="spellEnd"/>
    </w:p>
    <w:p w14:paraId="59A6AB4E" w14:textId="6ADE46F4" w:rsidR="00B67BA7" w:rsidRPr="00592A2C" w:rsidRDefault="00B67BA7" w:rsidP="00A7414A">
      <w:pPr>
        <w:ind w:firstLine="708"/>
        <w:rPr>
          <w:lang w:eastAsia="en-US"/>
        </w:rPr>
      </w:pPr>
      <w:r w:rsidRPr="00592A2C">
        <w:rPr>
          <w:lang w:eastAsia="en-US"/>
        </w:rPr>
        <w:t>İl/İlçe: Mersin/</w:t>
      </w:r>
      <w:r w:rsidR="00F555FE" w:rsidRPr="00592A2C">
        <w:rPr>
          <w:lang w:eastAsia="en-US"/>
        </w:rPr>
        <w:t>Erdemli</w:t>
      </w:r>
      <w:r w:rsidRPr="00592A2C">
        <w:rPr>
          <w:lang w:eastAsia="en-US"/>
        </w:rPr>
        <w:t xml:space="preserve">    </w:t>
      </w:r>
      <w:r w:rsidR="00984857" w:rsidRPr="00592A2C">
        <w:rPr>
          <w:lang w:eastAsia="en-US"/>
        </w:rPr>
        <w:t xml:space="preserve"> </w:t>
      </w:r>
      <w:r w:rsidRPr="00592A2C">
        <w:rPr>
          <w:lang w:eastAsia="en-US"/>
        </w:rPr>
        <w:t xml:space="preserve">     Köy/Mahalle Adı: </w:t>
      </w:r>
      <w:r w:rsidR="00ED3CFE" w:rsidRPr="00592A2C">
        <w:rPr>
          <w:lang w:eastAsia="en-US"/>
        </w:rPr>
        <w:t>Dağlı</w:t>
      </w:r>
    </w:p>
    <w:p w14:paraId="6A06B2D7" w14:textId="49E14797" w:rsidR="00B67BA7" w:rsidRPr="00592A2C" w:rsidRDefault="00B67BA7" w:rsidP="00A7414A">
      <w:pPr>
        <w:ind w:firstLine="708"/>
        <w:rPr>
          <w:lang w:eastAsia="en-US"/>
        </w:rPr>
      </w:pPr>
      <w:r w:rsidRPr="00592A2C">
        <w:rPr>
          <w:lang w:eastAsia="en-US"/>
        </w:rPr>
        <w:t>İl/İlçe: Mersin/</w:t>
      </w:r>
      <w:r w:rsidR="00F555FE" w:rsidRPr="00592A2C">
        <w:rPr>
          <w:lang w:eastAsia="en-US"/>
        </w:rPr>
        <w:t>Erdemli</w:t>
      </w:r>
      <w:r w:rsidRPr="00592A2C">
        <w:rPr>
          <w:lang w:eastAsia="en-US"/>
        </w:rPr>
        <w:t xml:space="preserve">     </w:t>
      </w:r>
      <w:r w:rsidR="00984857" w:rsidRPr="00592A2C">
        <w:rPr>
          <w:lang w:eastAsia="en-US"/>
        </w:rPr>
        <w:t xml:space="preserve"> </w:t>
      </w:r>
      <w:r w:rsidRPr="00592A2C">
        <w:rPr>
          <w:lang w:eastAsia="en-US"/>
        </w:rPr>
        <w:t xml:space="preserve">    Köy/Mahalle Adı: </w:t>
      </w:r>
      <w:proofErr w:type="spellStart"/>
      <w:r w:rsidR="00F555FE" w:rsidRPr="00592A2C">
        <w:rPr>
          <w:lang w:eastAsia="en-US"/>
        </w:rPr>
        <w:t>Karahıdırlı</w:t>
      </w:r>
      <w:proofErr w:type="spellEnd"/>
    </w:p>
    <w:p w14:paraId="2538671E" w14:textId="0AAFFE4B" w:rsidR="00ED3CFE" w:rsidRPr="00592A2C" w:rsidRDefault="00ED3CFE" w:rsidP="00A7414A">
      <w:pPr>
        <w:ind w:firstLine="708"/>
        <w:rPr>
          <w:lang w:eastAsia="en-US"/>
        </w:rPr>
      </w:pPr>
      <w:r w:rsidRPr="00592A2C">
        <w:rPr>
          <w:lang w:eastAsia="en-US"/>
        </w:rPr>
        <w:t>İl/İlçe: Mersin/Erdemli          Köy/Mahalle Adı: Aydınlar</w:t>
      </w:r>
    </w:p>
    <w:p w14:paraId="1CBB3407" w14:textId="00C1FD38" w:rsidR="00ED3CFE" w:rsidRPr="00592A2C" w:rsidRDefault="00ED3CFE" w:rsidP="00A7414A">
      <w:pPr>
        <w:ind w:firstLine="708"/>
        <w:rPr>
          <w:lang w:eastAsia="en-US"/>
        </w:rPr>
      </w:pPr>
      <w:r w:rsidRPr="00592A2C">
        <w:rPr>
          <w:lang w:eastAsia="en-US"/>
        </w:rPr>
        <w:t xml:space="preserve">İl/İlçe: Mersin/Erdemli          Köy/Mahalle Adı: </w:t>
      </w:r>
      <w:proofErr w:type="spellStart"/>
      <w:r w:rsidRPr="00592A2C">
        <w:rPr>
          <w:lang w:eastAsia="en-US"/>
        </w:rPr>
        <w:t>Sıraç</w:t>
      </w:r>
      <w:proofErr w:type="spellEnd"/>
      <w:r w:rsidRPr="00592A2C">
        <w:rPr>
          <w:lang w:eastAsia="en-US"/>
        </w:rPr>
        <w:t xml:space="preserve"> </w:t>
      </w:r>
    </w:p>
    <w:p w14:paraId="2B03F61A" w14:textId="5EB4DEF5" w:rsidR="00B67BA7" w:rsidRPr="00592A2C" w:rsidRDefault="00B67BA7" w:rsidP="00A7414A">
      <w:pPr>
        <w:ind w:firstLine="708"/>
        <w:rPr>
          <w:lang w:eastAsia="en-US"/>
        </w:rPr>
      </w:pPr>
      <w:r w:rsidRPr="00592A2C">
        <w:rPr>
          <w:lang w:eastAsia="en-US"/>
        </w:rPr>
        <w:t>İl/İlçe: Mersin/</w:t>
      </w:r>
      <w:r w:rsidR="00F555FE" w:rsidRPr="00592A2C">
        <w:rPr>
          <w:lang w:eastAsia="en-US"/>
        </w:rPr>
        <w:t>Tarsus</w:t>
      </w:r>
      <w:r w:rsidRPr="00592A2C">
        <w:rPr>
          <w:lang w:eastAsia="en-US"/>
        </w:rPr>
        <w:t xml:space="preserve">      </w:t>
      </w:r>
      <w:r w:rsidR="00984857" w:rsidRPr="00592A2C">
        <w:rPr>
          <w:lang w:eastAsia="en-US"/>
        </w:rPr>
        <w:t xml:space="preserve">   </w:t>
      </w:r>
      <w:r w:rsidRPr="00592A2C">
        <w:rPr>
          <w:lang w:eastAsia="en-US"/>
        </w:rPr>
        <w:t xml:space="preserve">   Köy/Mahalle Adı: </w:t>
      </w:r>
      <w:proofErr w:type="spellStart"/>
      <w:r w:rsidR="00F555FE" w:rsidRPr="00592A2C">
        <w:rPr>
          <w:lang w:eastAsia="en-US"/>
        </w:rPr>
        <w:t>Olukkoyağı</w:t>
      </w:r>
      <w:proofErr w:type="spellEnd"/>
    </w:p>
    <w:p w14:paraId="5BDA4AB3" w14:textId="1B05FC4B" w:rsidR="00431EFB" w:rsidRPr="00592A2C" w:rsidRDefault="00431EFB" w:rsidP="00A7414A">
      <w:pPr>
        <w:ind w:firstLine="708"/>
        <w:rPr>
          <w:lang w:eastAsia="en-US"/>
        </w:rPr>
      </w:pPr>
      <w:r w:rsidRPr="00592A2C">
        <w:rPr>
          <w:lang w:eastAsia="en-US"/>
        </w:rPr>
        <w:t xml:space="preserve">İl/İlçe: Mersin/Tarsus            Köy/Mahalle Adı: </w:t>
      </w:r>
      <w:proofErr w:type="spellStart"/>
      <w:r w:rsidRPr="00592A2C">
        <w:rPr>
          <w:lang w:eastAsia="en-US"/>
        </w:rPr>
        <w:t>İnköy</w:t>
      </w:r>
      <w:proofErr w:type="spellEnd"/>
    </w:p>
    <w:p w14:paraId="52051BA3" w14:textId="45F82B80" w:rsidR="00B67BA7" w:rsidRPr="00592A2C" w:rsidRDefault="00B67BA7" w:rsidP="00A7414A">
      <w:pPr>
        <w:tabs>
          <w:tab w:val="left" w:pos="8025"/>
        </w:tabs>
        <w:ind w:firstLine="708"/>
        <w:rPr>
          <w:lang w:eastAsia="en-US"/>
        </w:rPr>
      </w:pPr>
      <w:r w:rsidRPr="00592A2C">
        <w:rPr>
          <w:lang w:eastAsia="en-US"/>
        </w:rPr>
        <w:t>İl/İlçe: Mersin/</w:t>
      </w:r>
      <w:r w:rsidR="00431EFB" w:rsidRPr="00592A2C">
        <w:rPr>
          <w:lang w:eastAsia="en-US"/>
        </w:rPr>
        <w:t>Çamlıyayla</w:t>
      </w:r>
      <w:r w:rsidRPr="00592A2C">
        <w:rPr>
          <w:lang w:eastAsia="en-US"/>
        </w:rPr>
        <w:t xml:space="preserve">    Köy/Mahalle Adı: </w:t>
      </w:r>
      <w:r w:rsidR="00431EFB" w:rsidRPr="00592A2C">
        <w:rPr>
          <w:lang w:eastAsia="en-US"/>
        </w:rPr>
        <w:t>Kale</w:t>
      </w:r>
      <w:r w:rsidR="00A651BB" w:rsidRPr="00592A2C">
        <w:rPr>
          <w:lang w:eastAsia="en-US"/>
        </w:rPr>
        <w:tab/>
      </w:r>
    </w:p>
    <w:p w14:paraId="29020E0A" w14:textId="00E24860" w:rsidR="00BC2D83" w:rsidRPr="00592A2C" w:rsidRDefault="00BC2D83" w:rsidP="00A7414A">
      <w:pPr>
        <w:pStyle w:val="no0020spacing2"/>
        <w:spacing w:before="0" w:beforeAutospacing="0" w:after="0" w:afterAutospacing="0"/>
        <w:ind w:left="720"/>
        <w:jc w:val="both"/>
        <w:rPr>
          <w:rStyle w:val="no0020spacing2char"/>
          <w:color w:val="FF0000"/>
        </w:rPr>
      </w:pPr>
      <w:r w:rsidRPr="00592A2C">
        <w:rPr>
          <w:rStyle w:val="no0020spacing2char"/>
        </w:rPr>
        <w:t>İl/İlçe: Mersin/</w:t>
      </w:r>
      <w:r w:rsidR="00431EFB" w:rsidRPr="00592A2C">
        <w:rPr>
          <w:rStyle w:val="no0020spacing2char"/>
        </w:rPr>
        <w:t>Bozyazı</w:t>
      </w:r>
      <w:r w:rsidRPr="00592A2C">
        <w:rPr>
          <w:rStyle w:val="no0020spacing2char"/>
        </w:rPr>
        <w:t xml:space="preserve">     </w:t>
      </w:r>
      <w:r w:rsidR="00BE2EB1" w:rsidRPr="00592A2C">
        <w:rPr>
          <w:rStyle w:val="no0020spacing2char"/>
        </w:rPr>
        <w:t xml:space="preserve">    </w:t>
      </w:r>
      <w:r w:rsidRPr="00592A2C">
        <w:rPr>
          <w:rStyle w:val="no0020spacing2char"/>
        </w:rPr>
        <w:t xml:space="preserve">Köy/Mahalle Adı: </w:t>
      </w:r>
      <w:proofErr w:type="spellStart"/>
      <w:r w:rsidR="00431EFB" w:rsidRPr="00592A2C">
        <w:rPr>
          <w:rStyle w:val="no0020spacing2char"/>
        </w:rPr>
        <w:t>Dereköy</w:t>
      </w:r>
      <w:proofErr w:type="spellEnd"/>
    </w:p>
    <w:p w14:paraId="35C3F191" w14:textId="2202DFB1" w:rsidR="00EC5688" w:rsidRPr="00592A2C" w:rsidRDefault="00EC5688" w:rsidP="00F424EA">
      <w:pPr>
        <w:spacing w:before="240" w:after="240"/>
        <w:jc w:val="both"/>
        <w:rPr>
          <w:b/>
        </w:rPr>
      </w:pPr>
      <w:r w:rsidRPr="00592A2C">
        <w:rPr>
          <w:b/>
        </w:rPr>
        <w:t>Arıcılık Alet Ekipman Teknik Özellikleri:</w:t>
      </w:r>
    </w:p>
    <w:p w14:paraId="271A8DCC" w14:textId="37F0CB06" w:rsidR="000976A8" w:rsidRPr="00F424EA" w:rsidRDefault="00EC5688" w:rsidP="009C53B3">
      <w:pPr>
        <w:pStyle w:val="ListeParagraf"/>
        <w:numPr>
          <w:ilvl w:val="0"/>
          <w:numId w:val="1"/>
        </w:numPr>
        <w:spacing w:before="120" w:after="120"/>
        <w:ind w:left="714" w:hanging="357"/>
        <w:contextualSpacing w:val="0"/>
        <w:jc w:val="both"/>
        <w:rPr>
          <w:b/>
          <w:u w:val="single"/>
        </w:rPr>
      </w:pPr>
      <w:r w:rsidRPr="00A7414A">
        <w:rPr>
          <w:b/>
          <w:u w:val="single"/>
        </w:rPr>
        <w:t>Modern Arı Kovanı (Polen Tuzaklı)</w:t>
      </w:r>
    </w:p>
    <w:p w14:paraId="23A7E519" w14:textId="77777777" w:rsidR="00A7414A" w:rsidRDefault="006454AE" w:rsidP="009C53B3">
      <w:pPr>
        <w:pStyle w:val="ListeParagraf"/>
        <w:numPr>
          <w:ilvl w:val="0"/>
          <w:numId w:val="2"/>
        </w:numPr>
        <w:spacing w:after="120"/>
        <w:jc w:val="both"/>
      </w:pPr>
      <w:r w:rsidRPr="00592A2C">
        <w:t xml:space="preserve">Alımı yapılacak polen tuzaklı kovanların tümü </w:t>
      </w:r>
      <w:proofErr w:type="spellStart"/>
      <w:r w:rsidRPr="00592A2C">
        <w:t>Langstroth</w:t>
      </w:r>
      <w:proofErr w:type="spellEnd"/>
      <w:r w:rsidRPr="00592A2C">
        <w:t xml:space="preserve"> tip olmalıdır. Kovanlarda, kuluçkalık (ahşap-tahta çıtalı), ballık (çıtalı), ahşap veya plastik taban, ahşap ve sac ile hazırlanmış kapak bulunacaktır.</w:t>
      </w:r>
    </w:p>
    <w:p w14:paraId="5E9650EE" w14:textId="77777777" w:rsidR="00A7414A" w:rsidRDefault="006454AE" w:rsidP="009C53B3">
      <w:pPr>
        <w:pStyle w:val="ListeParagraf"/>
        <w:numPr>
          <w:ilvl w:val="0"/>
          <w:numId w:val="2"/>
        </w:numPr>
        <w:spacing w:after="120"/>
        <w:jc w:val="both"/>
      </w:pPr>
      <w:r w:rsidRPr="00592A2C">
        <w:t>Kovanlar yeni, ahşap koruyucu olmalıdır.</w:t>
      </w:r>
    </w:p>
    <w:p w14:paraId="6AE1715C" w14:textId="77777777" w:rsidR="00A7414A" w:rsidRDefault="006454AE" w:rsidP="009C53B3">
      <w:pPr>
        <w:pStyle w:val="ListeParagraf"/>
        <w:numPr>
          <w:ilvl w:val="0"/>
          <w:numId w:val="2"/>
        </w:numPr>
        <w:spacing w:after="120"/>
        <w:jc w:val="both"/>
      </w:pPr>
      <w:r w:rsidRPr="00592A2C">
        <w:t>Kovanlar en az 50*42*29 ölçülerinde olacaktır. Çerçeve ölçüsü en az 24 cm olacaktır.</w:t>
      </w:r>
    </w:p>
    <w:p w14:paraId="209CC617" w14:textId="77777777" w:rsidR="00A7414A" w:rsidRDefault="006454AE" w:rsidP="009C53B3">
      <w:pPr>
        <w:pStyle w:val="ListeParagraf"/>
        <w:numPr>
          <w:ilvl w:val="0"/>
          <w:numId w:val="2"/>
        </w:numPr>
        <w:spacing w:after="120"/>
        <w:jc w:val="both"/>
      </w:pPr>
      <w:r w:rsidRPr="00592A2C">
        <w:t>Kovanlar; sarıçam, kızılçam veya ladin kerestesinden yapılmış olacaktır.</w:t>
      </w:r>
    </w:p>
    <w:p w14:paraId="2570E17D" w14:textId="77777777" w:rsidR="00A7414A" w:rsidRDefault="006454AE" w:rsidP="009C53B3">
      <w:pPr>
        <w:pStyle w:val="ListeParagraf"/>
        <w:numPr>
          <w:ilvl w:val="0"/>
          <w:numId w:val="2"/>
        </w:numPr>
        <w:spacing w:after="120"/>
        <w:jc w:val="both"/>
      </w:pPr>
      <w:r w:rsidRPr="00592A2C">
        <w:t>Kovanların üst kapakları en az 0,35 mm galvaniz saç ile kaplanmış olacaktır.</w:t>
      </w:r>
    </w:p>
    <w:p w14:paraId="0E88E9C3" w14:textId="77777777" w:rsidR="00A7414A" w:rsidRDefault="006454AE" w:rsidP="009C53B3">
      <w:pPr>
        <w:pStyle w:val="ListeParagraf"/>
        <w:numPr>
          <w:ilvl w:val="0"/>
          <w:numId w:val="2"/>
        </w:numPr>
        <w:spacing w:after="120"/>
        <w:jc w:val="both"/>
      </w:pPr>
      <w:r w:rsidRPr="00592A2C">
        <w:t>Kovanların üst kapağında arka ve önde havalandırma deliği olacaktır.</w:t>
      </w:r>
    </w:p>
    <w:p w14:paraId="4DC9C5AC" w14:textId="77777777" w:rsidR="00A7414A" w:rsidRDefault="006454AE" w:rsidP="009C53B3">
      <w:pPr>
        <w:pStyle w:val="ListeParagraf"/>
        <w:numPr>
          <w:ilvl w:val="0"/>
          <w:numId w:val="2"/>
        </w:numPr>
        <w:spacing w:after="120"/>
        <w:jc w:val="both"/>
      </w:pPr>
      <w:r w:rsidRPr="00592A2C">
        <w:t>Ön uçuş delikleri kolayca kapanabilecek, gezginci arıcılığa uygun genişlikte olacaktır.</w:t>
      </w:r>
    </w:p>
    <w:p w14:paraId="1A9D3492" w14:textId="77777777" w:rsidR="00A7414A" w:rsidRDefault="006454AE" w:rsidP="009C53B3">
      <w:pPr>
        <w:pStyle w:val="ListeParagraf"/>
        <w:numPr>
          <w:ilvl w:val="0"/>
          <w:numId w:val="2"/>
        </w:numPr>
        <w:spacing w:after="120"/>
        <w:jc w:val="both"/>
      </w:pPr>
      <w:r w:rsidRPr="00592A2C">
        <w:t>Kovanlar kuru keresteden yapılmış olacaktır.</w:t>
      </w:r>
    </w:p>
    <w:p w14:paraId="573F1985" w14:textId="77777777" w:rsidR="00A7414A" w:rsidRDefault="006454AE" w:rsidP="009C53B3">
      <w:pPr>
        <w:pStyle w:val="ListeParagraf"/>
        <w:numPr>
          <w:ilvl w:val="0"/>
          <w:numId w:val="2"/>
        </w:numPr>
        <w:spacing w:after="120"/>
        <w:jc w:val="both"/>
      </w:pPr>
      <w:r w:rsidRPr="00592A2C">
        <w:t>Kereste budaksız olacaktır.</w:t>
      </w:r>
    </w:p>
    <w:p w14:paraId="271F4191" w14:textId="77777777" w:rsidR="00A7414A" w:rsidRDefault="006454AE" w:rsidP="009C53B3">
      <w:pPr>
        <w:pStyle w:val="ListeParagraf"/>
        <w:numPr>
          <w:ilvl w:val="0"/>
          <w:numId w:val="2"/>
        </w:numPr>
        <w:spacing w:after="120"/>
        <w:jc w:val="both"/>
      </w:pPr>
      <w:r w:rsidRPr="00592A2C">
        <w:t>Ana gövdeler 2,5-3 cm kalınlığında bütün tahtadan olacak, ek olmayacaktır.</w:t>
      </w:r>
    </w:p>
    <w:p w14:paraId="68BCC66B" w14:textId="77777777" w:rsidR="00A7414A" w:rsidRDefault="006454AE" w:rsidP="009C53B3">
      <w:pPr>
        <w:pStyle w:val="ListeParagraf"/>
        <w:numPr>
          <w:ilvl w:val="0"/>
          <w:numId w:val="2"/>
        </w:numPr>
        <w:spacing w:after="120"/>
        <w:jc w:val="both"/>
      </w:pPr>
      <w:r w:rsidRPr="00592A2C">
        <w:t>Kovanların teslimatı firmaya aittir.</w:t>
      </w:r>
    </w:p>
    <w:p w14:paraId="2B4C2E08" w14:textId="2D14DDC0" w:rsidR="006454AE" w:rsidRDefault="006454AE" w:rsidP="009C53B3">
      <w:pPr>
        <w:pStyle w:val="ListeParagraf"/>
        <w:numPr>
          <w:ilvl w:val="0"/>
          <w:numId w:val="2"/>
        </w:numPr>
        <w:spacing w:after="240"/>
        <w:ind w:left="714" w:hanging="357"/>
        <w:contextualSpacing w:val="0"/>
        <w:jc w:val="both"/>
      </w:pPr>
      <w:r w:rsidRPr="00592A2C">
        <w:t>Nakliye esnasında oluşacak kayıplardan tedarikçi firma sorumludur.</w:t>
      </w:r>
    </w:p>
    <w:p w14:paraId="5463FEDE" w14:textId="59BC193F" w:rsidR="006454AE" w:rsidRPr="00592A2C" w:rsidRDefault="006454AE" w:rsidP="009C53B3">
      <w:pPr>
        <w:pStyle w:val="ListeParagraf"/>
        <w:numPr>
          <w:ilvl w:val="0"/>
          <w:numId w:val="1"/>
        </w:numPr>
        <w:spacing w:before="120" w:after="120"/>
        <w:ind w:left="714" w:hanging="357"/>
        <w:contextualSpacing w:val="0"/>
        <w:jc w:val="both"/>
      </w:pPr>
      <w:r w:rsidRPr="00A7414A">
        <w:rPr>
          <w:b/>
          <w:u w:val="single"/>
        </w:rPr>
        <w:t>Bal Süzme Makinesi</w:t>
      </w:r>
    </w:p>
    <w:p w14:paraId="2BBCF857" w14:textId="77777777" w:rsidR="00F424EA" w:rsidRDefault="006454AE" w:rsidP="009C53B3">
      <w:pPr>
        <w:pStyle w:val="ListeParagraf"/>
        <w:numPr>
          <w:ilvl w:val="0"/>
          <w:numId w:val="4"/>
        </w:numPr>
        <w:spacing w:after="120"/>
        <w:jc w:val="both"/>
      </w:pPr>
      <w:r w:rsidRPr="00592A2C">
        <w:t>Bal süzme makinası 6 petek kapasiteli ve otomatik olmalıdır.</w:t>
      </w:r>
    </w:p>
    <w:p w14:paraId="56DFBDE2" w14:textId="77777777" w:rsidR="00F424EA" w:rsidRDefault="006454AE" w:rsidP="009C53B3">
      <w:pPr>
        <w:pStyle w:val="ListeParagraf"/>
        <w:numPr>
          <w:ilvl w:val="0"/>
          <w:numId w:val="4"/>
        </w:numPr>
        <w:spacing w:after="120"/>
        <w:jc w:val="both"/>
      </w:pPr>
      <w:r w:rsidRPr="00592A2C">
        <w:t>Motorlu zaman ayarlı olmalıdır.</w:t>
      </w:r>
    </w:p>
    <w:p w14:paraId="6F7DD294" w14:textId="77777777" w:rsidR="00F424EA" w:rsidRDefault="006454AE" w:rsidP="009C53B3">
      <w:pPr>
        <w:pStyle w:val="ListeParagraf"/>
        <w:numPr>
          <w:ilvl w:val="0"/>
          <w:numId w:val="4"/>
        </w:numPr>
        <w:spacing w:after="120"/>
        <w:jc w:val="both"/>
      </w:pPr>
      <w:r w:rsidRPr="00592A2C">
        <w:t>Güneş Enerjisi Sistemine (GES) uyumlu olmalıdır.</w:t>
      </w:r>
    </w:p>
    <w:p w14:paraId="0ADB03BF" w14:textId="77777777" w:rsidR="00F424EA" w:rsidRDefault="006454AE" w:rsidP="009C53B3">
      <w:pPr>
        <w:pStyle w:val="ListeParagraf"/>
        <w:numPr>
          <w:ilvl w:val="0"/>
          <w:numId w:val="4"/>
        </w:numPr>
        <w:spacing w:after="120"/>
        <w:jc w:val="both"/>
      </w:pPr>
      <w:r w:rsidRPr="00592A2C">
        <w:t>Gövde 1. kalite paslanmaz çelikten (304) imal edilmelidir.</w:t>
      </w:r>
    </w:p>
    <w:p w14:paraId="29ABF1B8" w14:textId="77777777" w:rsidR="00F424EA" w:rsidRDefault="006454AE" w:rsidP="009C53B3">
      <w:pPr>
        <w:pStyle w:val="ListeParagraf"/>
        <w:numPr>
          <w:ilvl w:val="0"/>
          <w:numId w:val="4"/>
        </w:numPr>
        <w:spacing w:after="120"/>
        <w:jc w:val="both"/>
      </w:pPr>
      <w:r w:rsidRPr="00592A2C">
        <w:t>Gövde saç kalınlığı en az 0,80 mm, yüksekliği en az 1250 mm, çapı en az 800 mm olmalıdır.</w:t>
      </w:r>
    </w:p>
    <w:p w14:paraId="0D382B99" w14:textId="77777777" w:rsidR="00F424EA" w:rsidRDefault="006454AE" w:rsidP="009C53B3">
      <w:pPr>
        <w:pStyle w:val="ListeParagraf"/>
        <w:numPr>
          <w:ilvl w:val="0"/>
          <w:numId w:val="4"/>
        </w:numPr>
        <w:spacing w:after="120"/>
        <w:jc w:val="both"/>
      </w:pPr>
      <w:r w:rsidRPr="00592A2C">
        <w:lastRenderedPageBreak/>
        <w:t xml:space="preserve">Pervane kalitesi 1. kalite paslanmaz krom çelikten (304) ve pervane tipi </w:t>
      </w:r>
      <w:proofErr w:type="spellStart"/>
      <w:r w:rsidRPr="00592A2C">
        <w:t>yatarlı</w:t>
      </w:r>
      <w:proofErr w:type="spellEnd"/>
      <w:r w:rsidRPr="00592A2C">
        <w:t xml:space="preserve"> olmalıdır.</w:t>
      </w:r>
    </w:p>
    <w:p w14:paraId="34349DF8" w14:textId="77777777" w:rsidR="00F424EA" w:rsidRDefault="006454AE" w:rsidP="009C53B3">
      <w:pPr>
        <w:pStyle w:val="ListeParagraf"/>
        <w:numPr>
          <w:ilvl w:val="0"/>
          <w:numId w:val="4"/>
        </w:numPr>
        <w:spacing w:after="120"/>
        <w:jc w:val="both"/>
      </w:pPr>
      <w:r w:rsidRPr="00592A2C">
        <w:t>CE belgesi olmalıdır.</w:t>
      </w:r>
    </w:p>
    <w:p w14:paraId="65B65B86" w14:textId="77777777" w:rsidR="00F424EA" w:rsidRDefault="006454AE" w:rsidP="009C53B3">
      <w:pPr>
        <w:pStyle w:val="ListeParagraf"/>
        <w:numPr>
          <w:ilvl w:val="0"/>
          <w:numId w:val="4"/>
        </w:numPr>
        <w:spacing w:after="120"/>
        <w:jc w:val="both"/>
      </w:pPr>
      <w:r w:rsidRPr="00592A2C">
        <w:t>Musluklu ve ayarlı olmalıdır.</w:t>
      </w:r>
    </w:p>
    <w:p w14:paraId="2058F557" w14:textId="77777777" w:rsidR="00F424EA" w:rsidRDefault="006454AE" w:rsidP="009C53B3">
      <w:pPr>
        <w:pStyle w:val="ListeParagraf"/>
        <w:numPr>
          <w:ilvl w:val="0"/>
          <w:numId w:val="4"/>
        </w:numPr>
        <w:spacing w:after="120"/>
        <w:jc w:val="both"/>
      </w:pPr>
      <w:r w:rsidRPr="00592A2C">
        <w:t>Kullanım hataları hariç 2 (iki) yıl süre ile her türlü yedek parça ve sistem garantili olacaktır.</w:t>
      </w:r>
    </w:p>
    <w:p w14:paraId="79C25D52" w14:textId="77777777" w:rsidR="00F424EA" w:rsidRDefault="006454AE" w:rsidP="009C53B3">
      <w:pPr>
        <w:pStyle w:val="ListeParagraf"/>
        <w:numPr>
          <w:ilvl w:val="0"/>
          <w:numId w:val="4"/>
        </w:numPr>
        <w:spacing w:after="120"/>
        <w:jc w:val="both"/>
      </w:pPr>
      <w:r w:rsidRPr="00592A2C">
        <w:t>Nakliye, yükleme ve indirme işleri yükleniciye ait olacaktır.</w:t>
      </w:r>
    </w:p>
    <w:p w14:paraId="1053D8D6" w14:textId="30830E59" w:rsidR="006454AE" w:rsidRDefault="006454AE" w:rsidP="009C53B3">
      <w:pPr>
        <w:pStyle w:val="ListeParagraf"/>
        <w:numPr>
          <w:ilvl w:val="0"/>
          <w:numId w:val="4"/>
        </w:numPr>
        <w:spacing w:after="240"/>
        <w:ind w:left="714" w:hanging="357"/>
        <w:contextualSpacing w:val="0"/>
        <w:jc w:val="both"/>
      </w:pPr>
      <w:r w:rsidRPr="00592A2C">
        <w:t xml:space="preserve">Bal süzme makinesinin ön yüzeyine 6x10 cm ebatlarındaki metal plaka monte edilecektir. Metal plaka üzerine </w:t>
      </w:r>
      <w:r w:rsidRPr="00F424EA">
        <w:rPr>
          <w:b/>
          <w:bCs/>
        </w:rPr>
        <w:t>''KIRSAL DEZAVANTAJLI ALANLAR KALKINMA PROJESİ MERSİN- 2025''</w:t>
      </w:r>
      <w:r w:rsidRPr="00592A2C">
        <w:t xml:space="preserve"> yazısı ve proje logoları uzun ömürlü, suda çözünmeyen boya ile veya lazer ile yazılacaktır.</w:t>
      </w:r>
    </w:p>
    <w:p w14:paraId="223E8574" w14:textId="22528B37" w:rsidR="006B6A3D" w:rsidRPr="00592A2C" w:rsidRDefault="003847CD" w:rsidP="009C53B3">
      <w:pPr>
        <w:numPr>
          <w:ilvl w:val="0"/>
          <w:numId w:val="1"/>
        </w:numPr>
        <w:spacing w:before="120" w:after="120"/>
        <w:ind w:left="714" w:hanging="357"/>
        <w:jc w:val="both"/>
        <w:rPr>
          <w:b/>
          <w:bCs/>
          <w:u w:val="single"/>
        </w:rPr>
      </w:pPr>
      <w:r w:rsidRPr="00592A2C">
        <w:rPr>
          <w:b/>
          <w:bCs/>
          <w:u w:val="single"/>
        </w:rPr>
        <w:t xml:space="preserve">Tenekede </w:t>
      </w:r>
      <w:r w:rsidR="000976A8" w:rsidRPr="00592A2C">
        <w:rPr>
          <w:b/>
          <w:bCs/>
          <w:u w:val="single"/>
        </w:rPr>
        <w:t>Bal Eritme</w:t>
      </w:r>
      <w:r w:rsidR="00CA3E04">
        <w:rPr>
          <w:b/>
          <w:bCs/>
          <w:u w:val="single"/>
        </w:rPr>
        <w:t>,</w:t>
      </w:r>
      <w:r w:rsidR="000976A8" w:rsidRPr="00592A2C">
        <w:rPr>
          <w:b/>
          <w:bCs/>
          <w:u w:val="single"/>
        </w:rPr>
        <w:t xml:space="preserve"> </w:t>
      </w:r>
      <w:r w:rsidR="00CA3E04">
        <w:rPr>
          <w:b/>
          <w:bCs/>
          <w:u w:val="single"/>
        </w:rPr>
        <w:t>D</w:t>
      </w:r>
      <w:r w:rsidR="000976A8" w:rsidRPr="00592A2C">
        <w:rPr>
          <w:b/>
          <w:bCs/>
          <w:u w:val="single"/>
        </w:rPr>
        <w:t>inlendirme</w:t>
      </w:r>
      <w:r w:rsidR="00CA3E04">
        <w:rPr>
          <w:b/>
          <w:bCs/>
          <w:u w:val="single"/>
        </w:rPr>
        <w:t>, Karıştırma</w:t>
      </w:r>
      <w:r w:rsidR="000976A8" w:rsidRPr="00592A2C">
        <w:rPr>
          <w:b/>
          <w:bCs/>
          <w:u w:val="single"/>
        </w:rPr>
        <w:t xml:space="preserve"> </w:t>
      </w:r>
      <w:r w:rsidR="00CA3E04">
        <w:rPr>
          <w:b/>
          <w:bCs/>
          <w:u w:val="single"/>
        </w:rPr>
        <w:t>Kazanı</w:t>
      </w:r>
    </w:p>
    <w:p w14:paraId="2F910490" w14:textId="465064A2" w:rsidR="00592A2C" w:rsidRDefault="00592A2C" w:rsidP="00F424EA">
      <w:pPr>
        <w:pStyle w:val="ListeParagraf"/>
        <w:spacing w:after="240"/>
        <w:contextualSpacing w:val="0"/>
        <w:jc w:val="both"/>
      </w:pPr>
      <w:r w:rsidRPr="00592A2C">
        <w:t xml:space="preserve">En az 100 Kg </w:t>
      </w:r>
      <w:proofErr w:type="gramStart"/>
      <w:r w:rsidRPr="00592A2C">
        <w:t>kapasiteli ,</w:t>
      </w:r>
      <w:proofErr w:type="gramEnd"/>
      <w:r w:rsidRPr="00592A2C">
        <w:t xml:space="preserve"> en az 4 teneke, 1,20 mm 304 kalite paslanmaz gövde, Isı ayarlama termostatı - </w:t>
      </w:r>
      <w:proofErr w:type="spellStart"/>
      <w:r w:rsidRPr="00592A2C">
        <w:t>şalterli</w:t>
      </w:r>
      <w:proofErr w:type="spellEnd"/>
      <w:r w:rsidRPr="00592A2C">
        <w:t xml:space="preserve"> pano, Termometre, su göstergesi, su tahliye musluğu ve 304 kalite metal bal musluğuna sahip olmalı, çift cidarlı, çap x yükseklik ölçüleri; en az 54 cm x 50 cm olmalıdır. Ayak yüksekliği en az 35 cm olmalıdır.</w:t>
      </w:r>
    </w:p>
    <w:p w14:paraId="360191AC" w14:textId="77777777" w:rsidR="006B6A3D" w:rsidRPr="00592A2C" w:rsidRDefault="00EC5688" w:rsidP="009C53B3">
      <w:pPr>
        <w:pStyle w:val="ListeParagraf"/>
        <w:numPr>
          <w:ilvl w:val="0"/>
          <w:numId w:val="1"/>
        </w:numPr>
        <w:spacing w:before="120" w:after="120" w:line="276" w:lineRule="auto"/>
        <w:ind w:left="714" w:hanging="357"/>
        <w:contextualSpacing w:val="0"/>
        <w:jc w:val="both"/>
      </w:pPr>
      <w:r w:rsidRPr="00592A2C">
        <w:rPr>
          <w:b/>
          <w:u w:val="single"/>
        </w:rPr>
        <w:t>Sır Alma Tezgâhı</w:t>
      </w:r>
      <w:r w:rsidRPr="00592A2C">
        <w:t xml:space="preserve">: </w:t>
      </w:r>
    </w:p>
    <w:p w14:paraId="51F97F8F" w14:textId="2B7CE710" w:rsidR="00EC5688" w:rsidRDefault="00EC5688" w:rsidP="00F424EA">
      <w:pPr>
        <w:pStyle w:val="ListeParagraf"/>
        <w:spacing w:after="240" w:line="276" w:lineRule="auto"/>
        <w:contextualSpacing w:val="0"/>
        <w:jc w:val="both"/>
      </w:pPr>
      <w:r w:rsidRPr="00592A2C">
        <w:t>En az 10 çerçeveli</w:t>
      </w:r>
      <w:r w:rsidRPr="00592A2C">
        <w:rPr>
          <w:b/>
        </w:rPr>
        <w:t xml:space="preserve">, </w:t>
      </w:r>
      <w:r w:rsidRPr="00592A2C">
        <w:t>bütün aksamlar</w:t>
      </w:r>
      <w:r w:rsidRPr="00592A2C">
        <w:rPr>
          <w:b/>
        </w:rPr>
        <w:t xml:space="preserve"> </w:t>
      </w:r>
      <w:r w:rsidRPr="00592A2C">
        <w:t xml:space="preserve">304 Kalite 1mm Krom, en az 100 cm uzunluk, 45 cm genişlik, 55 cm derinlik ölçülerinde, tabana doğru konik, taban üzerinde krom elek, çift kişinin çalışmasına uygun, tahliye </w:t>
      </w:r>
      <w:proofErr w:type="spellStart"/>
      <w:r w:rsidRPr="00592A2C">
        <w:t>vanalı</w:t>
      </w:r>
      <w:proofErr w:type="spellEnd"/>
      <w:r w:rsidRPr="00592A2C">
        <w:t>, portatif ayaklı olmalıdır.</w:t>
      </w:r>
    </w:p>
    <w:p w14:paraId="0D65BB47" w14:textId="77777777" w:rsidR="006B6A3D" w:rsidRPr="00592A2C" w:rsidRDefault="00EC5688" w:rsidP="009C53B3">
      <w:pPr>
        <w:pStyle w:val="ListeParagraf"/>
        <w:numPr>
          <w:ilvl w:val="0"/>
          <w:numId w:val="1"/>
        </w:numPr>
        <w:spacing w:before="120" w:after="120" w:line="276" w:lineRule="auto"/>
        <w:ind w:left="714" w:hanging="357"/>
        <w:contextualSpacing w:val="0"/>
        <w:jc w:val="both"/>
      </w:pPr>
      <w:r w:rsidRPr="00592A2C">
        <w:rPr>
          <w:b/>
          <w:u w:val="single"/>
        </w:rPr>
        <w:t>Sağım Çadırı</w:t>
      </w:r>
      <w:r w:rsidRPr="00592A2C">
        <w:rPr>
          <w:b/>
        </w:rPr>
        <w:t xml:space="preserve">: </w:t>
      </w:r>
    </w:p>
    <w:p w14:paraId="6B9F80BD" w14:textId="4522EBFF" w:rsidR="00EC5688" w:rsidRDefault="00EC5688" w:rsidP="00C85241">
      <w:pPr>
        <w:pStyle w:val="ListeParagraf"/>
        <w:spacing w:after="120" w:line="276" w:lineRule="auto"/>
        <w:contextualSpacing w:val="0"/>
        <w:jc w:val="both"/>
      </w:pPr>
      <w:r w:rsidRPr="00592A2C">
        <w:t>3X4 m ölçülerinde, kaliteli bezden imal edilmiş, giriş kapısı çift fermuarlı, pencereler fermuarlı, içeriye giren arıları tahliye etmeye yarayan çıkış yerleri olan, üstü su geçirmez, alt kısımlarda 40 cm toprağa gömme yeri olmalı, yükseklik en az 2 metre olmalıdır.</w:t>
      </w:r>
    </w:p>
    <w:p w14:paraId="611AD329" w14:textId="77777777" w:rsidR="00BC2D83" w:rsidRPr="00592A2C" w:rsidRDefault="00BC2D83" w:rsidP="009C53B3">
      <w:pPr>
        <w:pStyle w:val="ListeParagraf"/>
        <w:numPr>
          <w:ilvl w:val="0"/>
          <w:numId w:val="1"/>
        </w:numPr>
        <w:spacing w:before="120" w:after="120" w:line="276" w:lineRule="auto"/>
        <w:contextualSpacing w:val="0"/>
        <w:jc w:val="both"/>
      </w:pPr>
      <w:r w:rsidRPr="00592A2C">
        <w:rPr>
          <w:b/>
          <w:u w:val="single"/>
        </w:rPr>
        <w:t>Taşınabilir Güneş Enerji Sistemi:</w:t>
      </w:r>
    </w:p>
    <w:p w14:paraId="5D23B983" w14:textId="77777777" w:rsidR="0014628F" w:rsidRPr="00592A2C" w:rsidRDefault="0014628F" w:rsidP="0014628F">
      <w:pPr>
        <w:pStyle w:val="ListeParagraf"/>
        <w:spacing w:before="75" w:after="75" w:line="276" w:lineRule="auto"/>
        <w:jc w:val="both"/>
      </w:pPr>
    </w:p>
    <w:tbl>
      <w:tblPr>
        <w:tblW w:w="1017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
        <w:gridCol w:w="5603"/>
        <w:gridCol w:w="1843"/>
        <w:gridCol w:w="1276"/>
        <w:gridCol w:w="1103"/>
      </w:tblGrid>
      <w:tr w:rsidR="0014628F" w:rsidRPr="0014628F" w14:paraId="13092062" w14:textId="77777777" w:rsidTr="00F424EA">
        <w:tc>
          <w:tcPr>
            <w:tcW w:w="346" w:type="dxa"/>
          </w:tcPr>
          <w:p w14:paraId="3E90CCD4" w14:textId="77777777" w:rsidR="0014628F" w:rsidRPr="0014628F" w:rsidRDefault="0014628F" w:rsidP="0014628F">
            <w:pPr>
              <w:spacing w:after="80"/>
              <w:ind w:left="360"/>
              <w:jc w:val="both"/>
              <w:rPr>
                <w:b/>
              </w:rPr>
            </w:pPr>
          </w:p>
        </w:tc>
        <w:tc>
          <w:tcPr>
            <w:tcW w:w="5603" w:type="dxa"/>
          </w:tcPr>
          <w:p w14:paraId="540EAC9E" w14:textId="77777777" w:rsidR="0014628F" w:rsidRPr="0014628F" w:rsidRDefault="0014628F" w:rsidP="0014628F">
            <w:pPr>
              <w:spacing w:after="80"/>
              <w:ind w:left="360"/>
              <w:jc w:val="both"/>
              <w:rPr>
                <w:b/>
              </w:rPr>
            </w:pPr>
            <w:r w:rsidRPr="0014628F">
              <w:rPr>
                <w:b/>
              </w:rPr>
              <w:t>TANIMI</w:t>
            </w:r>
          </w:p>
        </w:tc>
        <w:tc>
          <w:tcPr>
            <w:tcW w:w="1843" w:type="dxa"/>
          </w:tcPr>
          <w:p w14:paraId="52010DCD" w14:textId="77777777" w:rsidR="0014628F" w:rsidRPr="0014628F" w:rsidRDefault="0014628F" w:rsidP="00F424EA">
            <w:pPr>
              <w:spacing w:after="80"/>
              <w:jc w:val="both"/>
              <w:rPr>
                <w:b/>
              </w:rPr>
            </w:pPr>
            <w:r w:rsidRPr="0014628F">
              <w:rPr>
                <w:b/>
              </w:rPr>
              <w:t>SET İÇERİĞİ</w:t>
            </w:r>
          </w:p>
        </w:tc>
        <w:tc>
          <w:tcPr>
            <w:tcW w:w="1276" w:type="dxa"/>
          </w:tcPr>
          <w:p w14:paraId="0D7B5A9A" w14:textId="77777777" w:rsidR="0014628F" w:rsidRPr="0014628F" w:rsidRDefault="0014628F" w:rsidP="00F424EA">
            <w:pPr>
              <w:spacing w:after="80"/>
              <w:jc w:val="both"/>
              <w:rPr>
                <w:b/>
              </w:rPr>
            </w:pPr>
            <w:r w:rsidRPr="0014628F">
              <w:rPr>
                <w:b/>
              </w:rPr>
              <w:t>MİKTAR</w:t>
            </w:r>
          </w:p>
        </w:tc>
        <w:tc>
          <w:tcPr>
            <w:tcW w:w="1103" w:type="dxa"/>
          </w:tcPr>
          <w:p w14:paraId="504F735A" w14:textId="77777777" w:rsidR="0014628F" w:rsidRPr="0014628F" w:rsidRDefault="0014628F" w:rsidP="00F424EA">
            <w:pPr>
              <w:spacing w:after="80"/>
              <w:jc w:val="both"/>
              <w:rPr>
                <w:b/>
              </w:rPr>
            </w:pPr>
            <w:r w:rsidRPr="0014628F">
              <w:rPr>
                <w:b/>
              </w:rPr>
              <w:t>BİRİM</w:t>
            </w:r>
          </w:p>
        </w:tc>
      </w:tr>
      <w:tr w:rsidR="0014628F" w:rsidRPr="0014628F" w14:paraId="38F7C07F" w14:textId="77777777" w:rsidTr="00F424EA">
        <w:tc>
          <w:tcPr>
            <w:tcW w:w="346" w:type="dxa"/>
          </w:tcPr>
          <w:p w14:paraId="602C1D86" w14:textId="77777777" w:rsidR="0014628F" w:rsidRPr="0014628F" w:rsidRDefault="0014628F" w:rsidP="0014628F">
            <w:pPr>
              <w:spacing w:after="80"/>
              <w:ind w:left="360"/>
              <w:jc w:val="both"/>
              <w:rPr>
                <w:b/>
              </w:rPr>
            </w:pPr>
            <w:r w:rsidRPr="0014628F">
              <w:rPr>
                <w:b/>
              </w:rPr>
              <w:t>1</w:t>
            </w:r>
          </w:p>
        </w:tc>
        <w:tc>
          <w:tcPr>
            <w:tcW w:w="5603" w:type="dxa"/>
          </w:tcPr>
          <w:p w14:paraId="17759A4A" w14:textId="77777777" w:rsidR="0014628F" w:rsidRPr="0014628F" w:rsidRDefault="0014628F" w:rsidP="00F424EA">
            <w:pPr>
              <w:spacing w:after="80"/>
              <w:jc w:val="both"/>
            </w:pPr>
            <w:r w:rsidRPr="0014628F">
              <w:t xml:space="preserve">680 </w:t>
            </w:r>
            <w:proofErr w:type="spellStart"/>
            <w:r w:rsidRPr="0014628F">
              <w:t>Wp</w:t>
            </w:r>
            <w:proofErr w:type="spellEnd"/>
            <w:r w:rsidRPr="0014628F">
              <w:t xml:space="preserve"> (2x340 </w:t>
            </w:r>
            <w:proofErr w:type="spellStart"/>
            <w:r w:rsidRPr="0014628F">
              <w:t>Wp</w:t>
            </w:r>
            <w:proofErr w:type="spellEnd"/>
            <w:r w:rsidRPr="0014628F">
              <w:t xml:space="preserve">) </w:t>
            </w:r>
            <w:proofErr w:type="spellStart"/>
            <w:r w:rsidRPr="0014628F">
              <w:t>Monokristal</w:t>
            </w:r>
            <w:proofErr w:type="spellEnd"/>
            <w:r w:rsidRPr="0014628F">
              <w:t xml:space="preserve"> Güneş Paneli</w:t>
            </w:r>
          </w:p>
        </w:tc>
        <w:tc>
          <w:tcPr>
            <w:tcW w:w="1843" w:type="dxa"/>
          </w:tcPr>
          <w:p w14:paraId="15ACBEFC" w14:textId="77777777" w:rsidR="0014628F" w:rsidRPr="0014628F" w:rsidRDefault="0014628F" w:rsidP="00F424EA">
            <w:pPr>
              <w:spacing w:after="80"/>
              <w:jc w:val="both"/>
            </w:pPr>
            <w:r w:rsidRPr="0014628F">
              <w:t>2 X 340Wp</w:t>
            </w:r>
          </w:p>
        </w:tc>
        <w:tc>
          <w:tcPr>
            <w:tcW w:w="1276" w:type="dxa"/>
            <w:vMerge w:val="restart"/>
            <w:vAlign w:val="center"/>
          </w:tcPr>
          <w:p w14:paraId="1F278292" w14:textId="0013D661" w:rsidR="0014628F" w:rsidRPr="0014628F" w:rsidRDefault="00EC5688" w:rsidP="0014628F">
            <w:pPr>
              <w:spacing w:after="80"/>
              <w:ind w:left="360"/>
              <w:jc w:val="both"/>
            </w:pPr>
            <w:r>
              <w:t>1</w:t>
            </w:r>
            <w:r w:rsidR="008744C0">
              <w:t>3</w:t>
            </w:r>
          </w:p>
        </w:tc>
        <w:tc>
          <w:tcPr>
            <w:tcW w:w="1103" w:type="dxa"/>
            <w:vMerge w:val="restart"/>
            <w:vAlign w:val="center"/>
          </w:tcPr>
          <w:p w14:paraId="49C8D748" w14:textId="77777777" w:rsidR="0014628F" w:rsidRPr="0014628F" w:rsidRDefault="0014628F" w:rsidP="0014628F">
            <w:pPr>
              <w:spacing w:after="80"/>
              <w:ind w:left="360"/>
              <w:jc w:val="both"/>
            </w:pPr>
            <w:r w:rsidRPr="0014628F">
              <w:t>Set</w:t>
            </w:r>
          </w:p>
        </w:tc>
      </w:tr>
      <w:tr w:rsidR="0014628F" w:rsidRPr="0014628F" w14:paraId="134DE23D" w14:textId="77777777" w:rsidTr="00F424EA">
        <w:tc>
          <w:tcPr>
            <w:tcW w:w="346" w:type="dxa"/>
          </w:tcPr>
          <w:p w14:paraId="13A08BBA" w14:textId="77777777" w:rsidR="0014628F" w:rsidRPr="0014628F" w:rsidRDefault="0014628F" w:rsidP="0014628F">
            <w:pPr>
              <w:spacing w:after="80"/>
              <w:ind w:left="360"/>
              <w:jc w:val="both"/>
              <w:rPr>
                <w:b/>
              </w:rPr>
            </w:pPr>
            <w:r w:rsidRPr="0014628F">
              <w:rPr>
                <w:b/>
              </w:rPr>
              <w:t>2</w:t>
            </w:r>
          </w:p>
        </w:tc>
        <w:tc>
          <w:tcPr>
            <w:tcW w:w="5603" w:type="dxa"/>
          </w:tcPr>
          <w:p w14:paraId="111D0BE8" w14:textId="77777777" w:rsidR="0014628F" w:rsidRPr="0014628F" w:rsidRDefault="0014628F" w:rsidP="00F424EA">
            <w:pPr>
              <w:spacing w:after="80"/>
              <w:jc w:val="both"/>
              <w:rPr>
                <w:b/>
              </w:rPr>
            </w:pPr>
            <w:bookmarkStart w:id="0" w:name="_gjdgxs" w:colFirst="0" w:colLast="0"/>
            <w:bookmarkEnd w:id="0"/>
            <w:r w:rsidRPr="0014628F">
              <w:t xml:space="preserve">En az 3000 </w:t>
            </w:r>
            <w:proofErr w:type="spellStart"/>
            <w:r w:rsidRPr="0014628F">
              <w:t>Watt</w:t>
            </w:r>
            <w:proofErr w:type="spellEnd"/>
            <w:r w:rsidRPr="0014628F">
              <w:t xml:space="preserve"> 24VDC-220VAC Tam Sinüs </w:t>
            </w:r>
            <w:proofErr w:type="spellStart"/>
            <w:r w:rsidRPr="0014628F">
              <w:t>İnvertör</w:t>
            </w:r>
            <w:proofErr w:type="spellEnd"/>
            <w:r w:rsidRPr="0014628F">
              <w:t xml:space="preserve">. Akıllı Tip Dahili </w:t>
            </w:r>
            <w:proofErr w:type="spellStart"/>
            <w:r w:rsidRPr="0014628F">
              <w:t>PWM’li</w:t>
            </w:r>
            <w:proofErr w:type="spellEnd"/>
            <w:r w:rsidRPr="0014628F">
              <w:t xml:space="preserve"> Güneş Şarj </w:t>
            </w:r>
            <w:proofErr w:type="spellStart"/>
            <w:r w:rsidRPr="0014628F">
              <w:t>Kontrolörlü</w:t>
            </w:r>
            <w:proofErr w:type="spellEnd"/>
          </w:p>
        </w:tc>
        <w:tc>
          <w:tcPr>
            <w:tcW w:w="1843" w:type="dxa"/>
          </w:tcPr>
          <w:p w14:paraId="225E72A3" w14:textId="77777777" w:rsidR="0014628F" w:rsidRPr="0014628F" w:rsidRDefault="0014628F" w:rsidP="00F424EA">
            <w:pPr>
              <w:spacing w:after="80"/>
              <w:jc w:val="both"/>
              <w:rPr>
                <w:b/>
              </w:rPr>
            </w:pPr>
            <w:r w:rsidRPr="0014628F">
              <w:t>1 Adet</w:t>
            </w:r>
          </w:p>
        </w:tc>
        <w:tc>
          <w:tcPr>
            <w:tcW w:w="1276" w:type="dxa"/>
            <w:vMerge/>
            <w:vAlign w:val="center"/>
          </w:tcPr>
          <w:p w14:paraId="1C60A944" w14:textId="77777777" w:rsidR="0014628F" w:rsidRPr="0014628F" w:rsidRDefault="0014628F" w:rsidP="0014628F">
            <w:pPr>
              <w:spacing w:after="80"/>
              <w:ind w:left="360"/>
              <w:jc w:val="both"/>
              <w:rPr>
                <w:b/>
              </w:rPr>
            </w:pPr>
          </w:p>
        </w:tc>
        <w:tc>
          <w:tcPr>
            <w:tcW w:w="1103" w:type="dxa"/>
            <w:vMerge/>
            <w:vAlign w:val="center"/>
          </w:tcPr>
          <w:p w14:paraId="434A4535" w14:textId="77777777" w:rsidR="0014628F" w:rsidRPr="0014628F" w:rsidRDefault="0014628F" w:rsidP="0014628F">
            <w:pPr>
              <w:spacing w:after="80"/>
              <w:ind w:left="360"/>
              <w:jc w:val="both"/>
              <w:rPr>
                <w:b/>
              </w:rPr>
            </w:pPr>
          </w:p>
        </w:tc>
      </w:tr>
      <w:tr w:rsidR="0014628F" w:rsidRPr="0014628F" w14:paraId="12EB670A" w14:textId="77777777" w:rsidTr="00F424EA">
        <w:tc>
          <w:tcPr>
            <w:tcW w:w="346" w:type="dxa"/>
          </w:tcPr>
          <w:p w14:paraId="2DED0BCA" w14:textId="77777777" w:rsidR="0014628F" w:rsidRPr="0014628F" w:rsidRDefault="0014628F" w:rsidP="0014628F">
            <w:pPr>
              <w:spacing w:after="80"/>
              <w:ind w:left="360"/>
              <w:jc w:val="both"/>
              <w:rPr>
                <w:b/>
              </w:rPr>
            </w:pPr>
            <w:proofErr w:type="gramStart"/>
            <w:r w:rsidRPr="0014628F">
              <w:rPr>
                <w:b/>
              </w:rPr>
              <w:t>g</w:t>
            </w:r>
            <w:proofErr w:type="gramEnd"/>
            <w:r w:rsidRPr="0014628F">
              <w:rPr>
                <w:b/>
              </w:rPr>
              <w:t>3</w:t>
            </w:r>
          </w:p>
        </w:tc>
        <w:tc>
          <w:tcPr>
            <w:tcW w:w="5603" w:type="dxa"/>
          </w:tcPr>
          <w:p w14:paraId="79E9FEC0" w14:textId="77777777" w:rsidR="0014628F" w:rsidRPr="0014628F" w:rsidRDefault="0014628F" w:rsidP="00F424EA">
            <w:pPr>
              <w:spacing w:after="80"/>
              <w:jc w:val="both"/>
              <w:rPr>
                <w:b/>
              </w:rPr>
            </w:pPr>
            <w:r w:rsidRPr="0014628F">
              <w:t>Derin Deşarj Jel Akü 200 Ah (1 x 200 Ah veya 2 x 100 Ah)</w:t>
            </w:r>
          </w:p>
        </w:tc>
        <w:tc>
          <w:tcPr>
            <w:tcW w:w="1843" w:type="dxa"/>
          </w:tcPr>
          <w:p w14:paraId="20DEF8B3" w14:textId="77777777" w:rsidR="0014628F" w:rsidRPr="0014628F" w:rsidRDefault="0014628F" w:rsidP="00F424EA">
            <w:pPr>
              <w:spacing w:after="80"/>
              <w:jc w:val="both"/>
              <w:rPr>
                <w:b/>
              </w:rPr>
            </w:pPr>
            <w:r w:rsidRPr="0014628F">
              <w:t>2 X 100 Ah veya 1 X 200 Ah</w:t>
            </w:r>
          </w:p>
        </w:tc>
        <w:tc>
          <w:tcPr>
            <w:tcW w:w="1276" w:type="dxa"/>
            <w:vMerge/>
            <w:vAlign w:val="center"/>
          </w:tcPr>
          <w:p w14:paraId="24F7A2B3" w14:textId="77777777" w:rsidR="0014628F" w:rsidRPr="0014628F" w:rsidRDefault="0014628F" w:rsidP="0014628F">
            <w:pPr>
              <w:spacing w:after="80"/>
              <w:ind w:left="360"/>
              <w:jc w:val="both"/>
              <w:rPr>
                <w:b/>
              </w:rPr>
            </w:pPr>
          </w:p>
        </w:tc>
        <w:tc>
          <w:tcPr>
            <w:tcW w:w="1103" w:type="dxa"/>
            <w:vMerge/>
            <w:vAlign w:val="center"/>
          </w:tcPr>
          <w:p w14:paraId="4B29854B" w14:textId="77777777" w:rsidR="0014628F" w:rsidRPr="0014628F" w:rsidRDefault="0014628F" w:rsidP="0014628F">
            <w:pPr>
              <w:spacing w:after="80"/>
              <w:ind w:left="360"/>
              <w:jc w:val="both"/>
              <w:rPr>
                <w:b/>
              </w:rPr>
            </w:pPr>
          </w:p>
        </w:tc>
      </w:tr>
      <w:tr w:rsidR="0014628F" w:rsidRPr="0014628F" w14:paraId="2CF9E070" w14:textId="77777777" w:rsidTr="00F424EA">
        <w:tc>
          <w:tcPr>
            <w:tcW w:w="346" w:type="dxa"/>
          </w:tcPr>
          <w:p w14:paraId="6BDCA779" w14:textId="77777777" w:rsidR="0014628F" w:rsidRPr="0014628F" w:rsidRDefault="0014628F" w:rsidP="0014628F">
            <w:pPr>
              <w:spacing w:after="80"/>
              <w:ind w:left="360"/>
              <w:jc w:val="both"/>
              <w:rPr>
                <w:b/>
              </w:rPr>
            </w:pPr>
            <w:r w:rsidRPr="0014628F">
              <w:rPr>
                <w:b/>
              </w:rPr>
              <w:t>4</w:t>
            </w:r>
          </w:p>
        </w:tc>
        <w:tc>
          <w:tcPr>
            <w:tcW w:w="5603" w:type="dxa"/>
          </w:tcPr>
          <w:p w14:paraId="0B11B9AE" w14:textId="77777777" w:rsidR="0014628F" w:rsidRPr="0014628F" w:rsidRDefault="0014628F" w:rsidP="00F424EA">
            <w:pPr>
              <w:spacing w:after="80"/>
              <w:jc w:val="both"/>
              <w:rPr>
                <w:b/>
              </w:rPr>
            </w:pPr>
            <w:r w:rsidRPr="0014628F">
              <w:t>Metal Pano Elektrik Kablolama</w:t>
            </w:r>
          </w:p>
        </w:tc>
        <w:tc>
          <w:tcPr>
            <w:tcW w:w="1843" w:type="dxa"/>
          </w:tcPr>
          <w:p w14:paraId="420D1144" w14:textId="77777777" w:rsidR="0014628F" w:rsidRPr="0014628F" w:rsidRDefault="0014628F" w:rsidP="00F424EA">
            <w:pPr>
              <w:spacing w:after="80"/>
              <w:jc w:val="both"/>
              <w:rPr>
                <w:b/>
              </w:rPr>
            </w:pPr>
            <w:r w:rsidRPr="0014628F">
              <w:t>1 Adet</w:t>
            </w:r>
          </w:p>
        </w:tc>
        <w:tc>
          <w:tcPr>
            <w:tcW w:w="1276" w:type="dxa"/>
            <w:vMerge/>
            <w:vAlign w:val="center"/>
          </w:tcPr>
          <w:p w14:paraId="0A5C3B5E" w14:textId="77777777" w:rsidR="0014628F" w:rsidRPr="0014628F" w:rsidRDefault="0014628F" w:rsidP="0014628F">
            <w:pPr>
              <w:spacing w:after="80"/>
              <w:ind w:left="360"/>
              <w:jc w:val="both"/>
              <w:rPr>
                <w:b/>
              </w:rPr>
            </w:pPr>
          </w:p>
        </w:tc>
        <w:tc>
          <w:tcPr>
            <w:tcW w:w="1103" w:type="dxa"/>
            <w:vMerge/>
            <w:vAlign w:val="center"/>
          </w:tcPr>
          <w:p w14:paraId="0F5E3A93" w14:textId="77777777" w:rsidR="0014628F" w:rsidRPr="0014628F" w:rsidRDefault="0014628F" w:rsidP="0014628F">
            <w:pPr>
              <w:spacing w:after="80"/>
              <w:ind w:left="360"/>
              <w:jc w:val="both"/>
              <w:rPr>
                <w:b/>
              </w:rPr>
            </w:pPr>
          </w:p>
        </w:tc>
      </w:tr>
      <w:tr w:rsidR="0014628F" w:rsidRPr="0014628F" w14:paraId="3FBBC288" w14:textId="77777777" w:rsidTr="00F424EA">
        <w:tc>
          <w:tcPr>
            <w:tcW w:w="346" w:type="dxa"/>
          </w:tcPr>
          <w:p w14:paraId="0923E3A9" w14:textId="77777777" w:rsidR="0014628F" w:rsidRPr="0014628F" w:rsidRDefault="0014628F" w:rsidP="0014628F">
            <w:pPr>
              <w:spacing w:after="80"/>
              <w:ind w:left="360"/>
              <w:jc w:val="both"/>
              <w:rPr>
                <w:b/>
              </w:rPr>
            </w:pPr>
            <w:r w:rsidRPr="0014628F">
              <w:rPr>
                <w:b/>
              </w:rPr>
              <w:t>5</w:t>
            </w:r>
          </w:p>
        </w:tc>
        <w:tc>
          <w:tcPr>
            <w:tcW w:w="5603" w:type="dxa"/>
          </w:tcPr>
          <w:p w14:paraId="40E17BFF" w14:textId="77777777" w:rsidR="0014628F" w:rsidRPr="0014628F" w:rsidRDefault="0014628F" w:rsidP="00F424EA">
            <w:pPr>
              <w:spacing w:after="80"/>
              <w:jc w:val="both"/>
              <w:rPr>
                <w:b/>
              </w:rPr>
            </w:pPr>
            <w:r w:rsidRPr="0014628F">
              <w:t>Alüminyum Tabla Sistemi FV Kurulum</w:t>
            </w:r>
          </w:p>
        </w:tc>
        <w:tc>
          <w:tcPr>
            <w:tcW w:w="1843" w:type="dxa"/>
          </w:tcPr>
          <w:p w14:paraId="255EC8EB" w14:textId="77777777" w:rsidR="0014628F" w:rsidRPr="0014628F" w:rsidRDefault="0014628F" w:rsidP="00F424EA">
            <w:pPr>
              <w:spacing w:after="80"/>
              <w:jc w:val="both"/>
              <w:rPr>
                <w:b/>
              </w:rPr>
            </w:pPr>
            <w:r w:rsidRPr="0014628F">
              <w:t>1 Adet</w:t>
            </w:r>
          </w:p>
        </w:tc>
        <w:tc>
          <w:tcPr>
            <w:tcW w:w="1276" w:type="dxa"/>
            <w:vMerge/>
            <w:vAlign w:val="center"/>
          </w:tcPr>
          <w:p w14:paraId="404EACB3" w14:textId="77777777" w:rsidR="0014628F" w:rsidRPr="0014628F" w:rsidRDefault="0014628F" w:rsidP="0014628F">
            <w:pPr>
              <w:spacing w:after="80"/>
              <w:ind w:left="360"/>
              <w:jc w:val="both"/>
              <w:rPr>
                <w:b/>
              </w:rPr>
            </w:pPr>
          </w:p>
        </w:tc>
        <w:tc>
          <w:tcPr>
            <w:tcW w:w="1103" w:type="dxa"/>
            <w:vMerge/>
            <w:vAlign w:val="center"/>
          </w:tcPr>
          <w:p w14:paraId="254413E3" w14:textId="77777777" w:rsidR="0014628F" w:rsidRPr="0014628F" w:rsidRDefault="0014628F" w:rsidP="0014628F">
            <w:pPr>
              <w:spacing w:after="80"/>
              <w:ind w:left="360"/>
              <w:jc w:val="both"/>
              <w:rPr>
                <w:b/>
              </w:rPr>
            </w:pPr>
          </w:p>
        </w:tc>
      </w:tr>
    </w:tbl>
    <w:p w14:paraId="2122B7CC" w14:textId="480EEB06" w:rsidR="00BC2D83" w:rsidRDefault="00BC2D83" w:rsidP="00B72A7C">
      <w:pPr>
        <w:spacing w:after="80"/>
        <w:ind w:left="360"/>
        <w:jc w:val="both"/>
      </w:pPr>
    </w:p>
    <w:p w14:paraId="7F5B31E6" w14:textId="689633E5" w:rsidR="00F424EA" w:rsidRDefault="00F424EA" w:rsidP="00B72A7C">
      <w:pPr>
        <w:spacing w:after="80"/>
        <w:ind w:left="360"/>
        <w:jc w:val="both"/>
      </w:pPr>
    </w:p>
    <w:p w14:paraId="6551D565" w14:textId="77777777" w:rsidR="00F424EA" w:rsidRPr="00BE3066" w:rsidRDefault="00F424EA" w:rsidP="00B72A7C">
      <w:pPr>
        <w:spacing w:after="80"/>
        <w:ind w:left="360"/>
        <w:jc w:val="both"/>
      </w:pPr>
    </w:p>
    <w:p w14:paraId="4BF1BF29" w14:textId="6AD65437" w:rsidR="0014628F" w:rsidRPr="00F424EA" w:rsidRDefault="00F424EA" w:rsidP="009C53B3">
      <w:pPr>
        <w:pStyle w:val="ListeParagraf"/>
        <w:numPr>
          <w:ilvl w:val="0"/>
          <w:numId w:val="5"/>
        </w:numPr>
        <w:spacing w:after="120"/>
        <w:ind w:left="714" w:hanging="357"/>
        <w:contextualSpacing w:val="0"/>
        <w:jc w:val="both"/>
        <w:rPr>
          <w:b/>
          <w:bCs/>
        </w:rPr>
      </w:pPr>
      <w:r w:rsidRPr="00F424EA">
        <w:rPr>
          <w:b/>
          <w:bCs/>
        </w:rPr>
        <w:lastRenderedPageBreak/>
        <w:t>Solar Panel (</w:t>
      </w:r>
      <w:proofErr w:type="spellStart"/>
      <w:r w:rsidRPr="00F424EA">
        <w:rPr>
          <w:b/>
          <w:bCs/>
        </w:rPr>
        <w:t>Fv</w:t>
      </w:r>
      <w:proofErr w:type="spellEnd"/>
      <w:r w:rsidRPr="00F424EA">
        <w:rPr>
          <w:b/>
          <w:bCs/>
        </w:rPr>
        <w:t xml:space="preserve"> Modül)</w:t>
      </w:r>
    </w:p>
    <w:p w14:paraId="143F6EA0" w14:textId="77777777" w:rsidR="0014628F" w:rsidRPr="0014628F" w:rsidRDefault="0014628F" w:rsidP="009C53B3">
      <w:pPr>
        <w:pStyle w:val="ListeParagraf"/>
        <w:numPr>
          <w:ilvl w:val="0"/>
          <w:numId w:val="6"/>
        </w:numPr>
        <w:spacing w:after="120"/>
        <w:jc w:val="both"/>
      </w:pPr>
      <w:r w:rsidRPr="0014628F">
        <w:t xml:space="preserve">FV modüller, [0, + 5Wp] anlık çıkış gücü toleransı içinde olmalıdır. Tüm FV modülleri, imalat fabrikasında flaş testinin güç çıkış raporunun 'nominal değerinden yüksek' olacaktır. Negatif güç toleransı kabul edilmeyecektir. </w:t>
      </w:r>
    </w:p>
    <w:p w14:paraId="27D48923" w14:textId="77777777" w:rsidR="00F424EA" w:rsidRDefault="0014628F" w:rsidP="009C53B3">
      <w:pPr>
        <w:pStyle w:val="ListeParagraf"/>
        <w:numPr>
          <w:ilvl w:val="0"/>
          <w:numId w:val="6"/>
        </w:numPr>
        <w:spacing w:after="120"/>
        <w:jc w:val="both"/>
      </w:pPr>
      <w:r w:rsidRPr="0014628F">
        <w:t xml:space="preserve">Kullanılacak FV Panel tipi </w:t>
      </w:r>
      <w:proofErr w:type="spellStart"/>
      <w:r w:rsidRPr="0014628F">
        <w:t>monokristal</w:t>
      </w:r>
      <w:proofErr w:type="spellEnd"/>
      <w:r w:rsidRPr="0014628F">
        <w:t xml:space="preserve"> yapıda olacaktır. FV güneş paneli (Solar Modül) gücü en az 340 </w:t>
      </w:r>
      <w:proofErr w:type="spellStart"/>
      <w:r w:rsidRPr="0014628F">
        <w:t>Wp</w:t>
      </w:r>
      <w:proofErr w:type="spellEnd"/>
      <w:r w:rsidRPr="0014628F">
        <w:t xml:space="preserve"> x 2 adet toplam 680 </w:t>
      </w:r>
      <w:proofErr w:type="spellStart"/>
      <w:r w:rsidRPr="0014628F">
        <w:t>Wp</w:t>
      </w:r>
      <w:proofErr w:type="spellEnd"/>
      <w:r w:rsidRPr="0014628F">
        <w:t xml:space="preserve"> olmalıdır. FV modüller özdeş / aynı marka FV modül üreticilerinden olmalıdır. Tüm Solar FV modülleri aynı marka, aynı tip ve güçte olacaktır. </w:t>
      </w:r>
    </w:p>
    <w:p w14:paraId="13C45D5D" w14:textId="77777777" w:rsidR="00F424EA" w:rsidRDefault="0014628F" w:rsidP="009C53B3">
      <w:pPr>
        <w:pStyle w:val="ListeParagraf"/>
        <w:numPr>
          <w:ilvl w:val="0"/>
          <w:numId w:val="6"/>
        </w:numPr>
        <w:spacing w:after="120"/>
        <w:jc w:val="both"/>
      </w:pPr>
      <w:r w:rsidRPr="0014628F">
        <w:t xml:space="preserve">FV modüllerinin </w:t>
      </w:r>
      <w:proofErr w:type="spellStart"/>
      <w:r w:rsidRPr="0014628F">
        <w:t>konnektörleri</w:t>
      </w:r>
      <w:proofErr w:type="spellEnd"/>
      <w:r w:rsidRPr="0014628F">
        <w:t xml:space="preserve"> MC4 tipinde olmalıdır. DC sistemde kullanılacak </w:t>
      </w:r>
      <w:proofErr w:type="spellStart"/>
      <w:r w:rsidRPr="0014628F">
        <w:t>konnektörler</w:t>
      </w:r>
      <w:proofErr w:type="spellEnd"/>
      <w:r w:rsidRPr="0014628F">
        <w:t xml:space="preserve"> aynı marka, model ve özdeş olmalıdır. FV modüllerin </w:t>
      </w:r>
      <w:proofErr w:type="spellStart"/>
      <w:r w:rsidRPr="0014628F">
        <w:t>konnektörleri</w:t>
      </w:r>
      <w:proofErr w:type="spellEnd"/>
      <w:r w:rsidRPr="0014628F">
        <w:t xml:space="preserve"> IP67 suya dayanıklılık standardını sağlamalıdır. </w:t>
      </w:r>
    </w:p>
    <w:p w14:paraId="53E65E8F" w14:textId="77777777" w:rsidR="00F424EA" w:rsidRDefault="0014628F" w:rsidP="009C53B3">
      <w:pPr>
        <w:pStyle w:val="ListeParagraf"/>
        <w:numPr>
          <w:ilvl w:val="0"/>
          <w:numId w:val="6"/>
        </w:numPr>
        <w:spacing w:after="120"/>
        <w:jc w:val="both"/>
      </w:pPr>
      <w:r w:rsidRPr="0014628F">
        <w:t xml:space="preserve">FV modül verimi Standart Test Koşulları (Standart Test Koşulları: 1000W/m2 ışınım, 25 ºC modül sıcaklığı ve AM=1,5 spektrum) altında en az %20 olacaktır, verimliliği %20’nin altında olan FV paneller kabul edilmeyecektir. </w:t>
      </w:r>
    </w:p>
    <w:p w14:paraId="1C7D309B" w14:textId="39D8F972" w:rsidR="00F424EA" w:rsidRDefault="0014628F" w:rsidP="009C53B3">
      <w:pPr>
        <w:pStyle w:val="ListeParagraf"/>
        <w:numPr>
          <w:ilvl w:val="0"/>
          <w:numId w:val="6"/>
        </w:numPr>
        <w:spacing w:after="120"/>
        <w:jc w:val="both"/>
      </w:pPr>
      <w:r w:rsidRPr="0014628F">
        <w:t xml:space="preserve">Gölgelenmenin neden olduğu güç düşüşlerine karşı, FV modüller az 2 adet </w:t>
      </w:r>
      <w:proofErr w:type="spellStart"/>
      <w:r w:rsidRPr="0014628F">
        <w:t>by-pass</w:t>
      </w:r>
      <w:proofErr w:type="spellEnd"/>
      <w:r w:rsidRPr="0014628F">
        <w:t xml:space="preserve"> diyotlu olacaktır. Enerjinin üretilmediği durumda FV modüllere akım geçişi olmayacak şekilde koruma yapılacaktır. </w:t>
      </w:r>
    </w:p>
    <w:p w14:paraId="0DD816F9" w14:textId="77777777" w:rsidR="00F424EA" w:rsidRDefault="0014628F" w:rsidP="009C53B3">
      <w:pPr>
        <w:pStyle w:val="ListeParagraf"/>
        <w:numPr>
          <w:ilvl w:val="0"/>
          <w:numId w:val="6"/>
        </w:numPr>
        <w:spacing w:after="120"/>
        <w:jc w:val="both"/>
      </w:pPr>
      <w:r w:rsidRPr="0014628F">
        <w:t xml:space="preserve">FV modüllerinin ön camları harici olarak uygulanacak zorlamalara karşı dayanıklı olacaktır. (Örneğin taş atılması durumunda veya buz, dolu gibi parça darbelerine karşı cam kolaylıkla kırılmayacak yapıda olacaktır). </w:t>
      </w:r>
    </w:p>
    <w:p w14:paraId="4132EA78" w14:textId="77777777" w:rsidR="00F424EA" w:rsidRDefault="0014628F" w:rsidP="009C53B3">
      <w:pPr>
        <w:pStyle w:val="ListeParagraf"/>
        <w:numPr>
          <w:ilvl w:val="0"/>
          <w:numId w:val="6"/>
        </w:numPr>
        <w:spacing w:after="120"/>
        <w:jc w:val="both"/>
      </w:pPr>
      <w:r w:rsidRPr="0014628F">
        <w:t xml:space="preserve">FV Modüller ve bağlantı elemanları en az 130 km/saat hızındaki </w:t>
      </w:r>
      <w:proofErr w:type="gramStart"/>
      <w:r w:rsidRPr="0014628F">
        <w:t>rüzgara</w:t>
      </w:r>
      <w:proofErr w:type="gramEnd"/>
      <w:r w:rsidRPr="0014628F">
        <w:t xml:space="preserve"> dayanabilecek kapasitede rüzgar direncine sahip olacaktır. </w:t>
      </w:r>
    </w:p>
    <w:p w14:paraId="7AD464AC" w14:textId="5959DB7A" w:rsidR="0014628F" w:rsidRDefault="0014628F" w:rsidP="009C53B3">
      <w:pPr>
        <w:pStyle w:val="ListeParagraf"/>
        <w:numPr>
          <w:ilvl w:val="0"/>
          <w:numId w:val="6"/>
        </w:numPr>
        <w:spacing w:after="120"/>
        <w:jc w:val="both"/>
      </w:pPr>
      <w:r w:rsidRPr="0014628F">
        <w:t xml:space="preserve">FV Modüller min. 2400 </w:t>
      </w:r>
      <w:proofErr w:type="spellStart"/>
      <w:r w:rsidRPr="0014628F">
        <w:t>Pa</w:t>
      </w:r>
      <w:proofErr w:type="spellEnd"/>
      <w:r w:rsidRPr="0014628F">
        <w:t xml:space="preserve"> </w:t>
      </w:r>
      <w:proofErr w:type="gramStart"/>
      <w:r w:rsidRPr="0014628F">
        <w:t>rüzgar</w:t>
      </w:r>
      <w:proofErr w:type="gramEnd"/>
      <w:r w:rsidRPr="0014628F">
        <w:t xml:space="preserve"> yüküne ve </w:t>
      </w:r>
      <w:proofErr w:type="spellStart"/>
      <w:r w:rsidRPr="0014628F">
        <w:t>min</w:t>
      </w:r>
      <w:proofErr w:type="spellEnd"/>
      <w:r w:rsidRPr="0014628F">
        <w:t xml:space="preserve"> 5400 </w:t>
      </w:r>
      <w:proofErr w:type="spellStart"/>
      <w:r w:rsidRPr="0014628F">
        <w:t>Pa</w:t>
      </w:r>
      <w:proofErr w:type="spellEnd"/>
      <w:r w:rsidRPr="0014628F">
        <w:t xml:space="preserve"> kar yüküne dayanabilecek yapıda olacaktır. </w:t>
      </w:r>
    </w:p>
    <w:p w14:paraId="412720D5" w14:textId="77777777" w:rsidR="0014628F" w:rsidRPr="0014628F" w:rsidRDefault="0014628F" w:rsidP="009C53B3">
      <w:pPr>
        <w:pStyle w:val="ListeParagraf"/>
        <w:numPr>
          <w:ilvl w:val="0"/>
          <w:numId w:val="6"/>
        </w:numPr>
        <w:spacing w:after="120"/>
        <w:jc w:val="both"/>
      </w:pPr>
      <w:r w:rsidRPr="0014628F">
        <w:t>FV Modül bağlantı kutusu (</w:t>
      </w:r>
      <w:proofErr w:type="spellStart"/>
      <w:r w:rsidRPr="0014628F">
        <w:t>Junction</w:t>
      </w:r>
      <w:proofErr w:type="spellEnd"/>
      <w:r w:rsidRPr="0014628F">
        <w:t xml:space="preserve"> Box) en az IP 67 koruma sınıfında olmalı ve sıcak veya soğuk havalarda kapak düşme sorunu olmamalıdır. </w:t>
      </w:r>
    </w:p>
    <w:p w14:paraId="15235915" w14:textId="77777777" w:rsidR="0014628F" w:rsidRPr="0014628F" w:rsidRDefault="0014628F" w:rsidP="009C53B3">
      <w:pPr>
        <w:pStyle w:val="ListeParagraf"/>
        <w:numPr>
          <w:ilvl w:val="0"/>
          <w:numId w:val="6"/>
        </w:numPr>
        <w:spacing w:after="120"/>
        <w:jc w:val="both"/>
      </w:pPr>
      <w:r w:rsidRPr="0014628F">
        <w:t xml:space="preserve">FV Modül doğru akım çıkış kabloları ve konvektörlerinin (+) ve (-) kutupları ayırt edilebilir yapıda olacaktır. </w:t>
      </w:r>
    </w:p>
    <w:p w14:paraId="081D3BF8" w14:textId="77777777" w:rsidR="0014628F" w:rsidRPr="0014628F" w:rsidRDefault="0014628F" w:rsidP="009C53B3">
      <w:pPr>
        <w:pStyle w:val="ListeParagraf"/>
        <w:numPr>
          <w:ilvl w:val="0"/>
          <w:numId w:val="6"/>
        </w:numPr>
        <w:spacing w:after="120"/>
        <w:jc w:val="both"/>
      </w:pPr>
      <w:r w:rsidRPr="0014628F">
        <w:t xml:space="preserve">FV Modül doğru akım çıkış kabloları her bir kutup için en az 10 metre uzunlukta, TS EN50525-2-11 standardına ya da yabancı/uluslararası dengi standarda uygun olmalıdır, minimum 6 mm² kesitinde 2 adet (1 adet kırmızı renkli ve bir adet siyah renkli) kablo olacaktır. </w:t>
      </w:r>
    </w:p>
    <w:p w14:paraId="64925B8E" w14:textId="77777777" w:rsidR="0014628F" w:rsidRPr="0014628F" w:rsidRDefault="0014628F" w:rsidP="009C53B3">
      <w:pPr>
        <w:pStyle w:val="ListeParagraf"/>
        <w:numPr>
          <w:ilvl w:val="0"/>
          <w:numId w:val="6"/>
        </w:numPr>
        <w:spacing w:after="120"/>
        <w:jc w:val="both"/>
      </w:pPr>
      <w:r w:rsidRPr="0014628F">
        <w:t xml:space="preserve">Güneş panellerinde </w:t>
      </w:r>
      <w:proofErr w:type="spellStart"/>
      <w:r w:rsidRPr="0014628F">
        <w:t>civatalı</w:t>
      </w:r>
      <w:proofErr w:type="spellEnd"/>
      <w:r w:rsidRPr="0014628F">
        <w:t xml:space="preserve"> olarak montajlanmış çerçeveler kabul edilmeyecektir. Panel çerçeveleri preslenmiş, aynı zamanda </w:t>
      </w:r>
      <w:proofErr w:type="spellStart"/>
      <w:r w:rsidRPr="0014628F">
        <w:t>punch</w:t>
      </w:r>
      <w:proofErr w:type="spellEnd"/>
      <w:r w:rsidRPr="0014628F">
        <w:t xml:space="preserve"> işlemi de görmüş olmalıdır.</w:t>
      </w:r>
    </w:p>
    <w:p w14:paraId="5DCF34D8" w14:textId="77777777" w:rsidR="0014628F" w:rsidRPr="0014628F" w:rsidRDefault="0014628F" w:rsidP="009C53B3">
      <w:pPr>
        <w:pStyle w:val="ListeParagraf"/>
        <w:numPr>
          <w:ilvl w:val="0"/>
          <w:numId w:val="6"/>
        </w:numPr>
        <w:spacing w:after="120"/>
        <w:jc w:val="both"/>
      </w:pPr>
      <w:r w:rsidRPr="0014628F">
        <w:t>FV Modüllerinin çerçevesi korozyona dayanıklı malzemeden imal edilmiş ve paslanmaz yapıda (</w:t>
      </w:r>
      <w:proofErr w:type="spellStart"/>
      <w:r w:rsidRPr="0014628F">
        <w:t>anodize</w:t>
      </w:r>
      <w:proofErr w:type="spellEnd"/>
      <w:r w:rsidRPr="0014628F">
        <w:t xml:space="preserve"> Alüminyum) olacaktır. </w:t>
      </w:r>
    </w:p>
    <w:p w14:paraId="712B2FA3" w14:textId="77777777" w:rsidR="0014628F" w:rsidRPr="0014628F" w:rsidRDefault="0014628F" w:rsidP="009C53B3">
      <w:pPr>
        <w:pStyle w:val="ListeParagraf"/>
        <w:numPr>
          <w:ilvl w:val="0"/>
          <w:numId w:val="6"/>
        </w:numPr>
        <w:spacing w:after="120"/>
        <w:jc w:val="both"/>
      </w:pPr>
      <w:r w:rsidRPr="0014628F">
        <w:t xml:space="preserve">FV modüller: -40 °C ile + 85 °C sıcaklık aralığında ve %0 -90 bağıl nem aralığında sorunsuz çalışacaktır. </w:t>
      </w:r>
    </w:p>
    <w:p w14:paraId="20CF7302" w14:textId="77777777" w:rsidR="0014628F" w:rsidRPr="0014628F" w:rsidRDefault="0014628F" w:rsidP="009C53B3">
      <w:pPr>
        <w:pStyle w:val="ListeParagraf"/>
        <w:numPr>
          <w:ilvl w:val="0"/>
          <w:numId w:val="6"/>
        </w:numPr>
        <w:spacing w:after="120"/>
        <w:jc w:val="both"/>
      </w:pPr>
      <w:r w:rsidRPr="0014628F">
        <w:t xml:space="preserve">Teklif edilen modüller için üreticinin vereceği garanti belgeleri. Gerektiğinde Normal çalışma koşullarındaki değerlerde istenebilecektir. </w:t>
      </w:r>
    </w:p>
    <w:p w14:paraId="517BD1B1" w14:textId="0A262697" w:rsidR="0014628F" w:rsidRPr="0014628F" w:rsidRDefault="0014628F" w:rsidP="009C53B3">
      <w:pPr>
        <w:pStyle w:val="ListeParagraf"/>
        <w:numPr>
          <w:ilvl w:val="0"/>
          <w:numId w:val="6"/>
        </w:numPr>
        <w:spacing w:after="120"/>
        <w:jc w:val="both"/>
      </w:pPr>
      <w:r w:rsidRPr="0014628F">
        <w:t>Güneş enerji sisteminde kullanılacak FV modüllerin üretim tarihi 202</w:t>
      </w:r>
      <w:r w:rsidR="00A651BB">
        <w:t>5</w:t>
      </w:r>
      <w:r w:rsidRPr="0014628F">
        <w:t xml:space="preserve"> veya sonrasında olacaktır.</w:t>
      </w:r>
    </w:p>
    <w:p w14:paraId="16285576" w14:textId="77777777" w:rsidR="0014628F" w:rsidRPr="0014628F" w:rsidRDefault="0014628F" w:rsidP="009C53B3">
      <w:pPr>
        <w:pStyle w:val="ListeParagraf"/>
        <w:numPr>
          <w:ilvl w:val="0"/>
          <w:numId w:val="6"/>
        </w:numPr>
        <w:spacing w:after="120"/>
        <w:jc w:val="both"/>
      </w:pPr>
      <w:r w:rsidRPr="0014628F">
        <w:t xml:space="preserve">FV modüllerinin ömrü minimum 10 yıl mekanik ve 25 yıl performans garantisine sahip olmalıdır. Lineer enerji garantisi, panel gücünün 10 yıl sonunda en az %90'ını ve 25 yıl sonunda en az %80'ini sağlayacak şekilde olacaktır. Panellerin lineer garantisi teklifte sunulmalıdır. </w:t>
      </w:r>
    </w:p>
    <w:p w14:paraId="24634166" w14:textId="77777777" w:rsidR="0014628F" w:rsidRPr="0014628F" w:rsidRDefault="0014628F" w:rsidP="009C53B3">
      <w:pPr>
        <w:pStyle w:val="ListeParagraf"/>
        <w:numPr>
          <w:ilvl w:val="0"/>
          <w:numId w:val="6"/>
        </w:numPr>
        <w:spacing w:after="120"/>
        <w:jc w:val="both"/>
      </w:pPr>
      <w:r w:rsidRPr="0014628F">
        <w:lastRenderedPageBreak/>
        <w:t>FV modüllerin her birinde en az 2 adet (Biri modülün camının içinde olacak) seri numarası barkodu ve 1 adet etiket bulunmalıdır. FV modül etiketi bunlarla sınırlı olmamak üzere e</w:t>
      </w:r>
      <w:r w:rsidR="0060260E">
        <w:t>n az aşağıdakileri içerecektir.</w:t>
      </w:r>
    </w:p>
    <w:p w14:paraId="0ED09C02" w14:textId="63C60942" w:rsidR="0014628F" w:rsidRPr="0014628F" w:rsidRDefault="0014628F" w:rsidP="00F424EA">
      <w:pPr>
        <w:spacing w:after="120"/>
        <w:ind w:left="360"/>
        <w:jc w:val="both"/>
      </w:pPr>
      <w:r w:rsidRPr="00F424EA">
        <w:rPr>
          <w:b/>
          <w:bCs/>
        </w:rPr>
        <w:t>18.1</w:t>
      </w:r>
      <w:r w:rsidR="00F424EA">
        <w:rPr>
          <w:b/>
          <w:bCs/>
        </w:rPr>
        <w:t>)</w:t>
      </w:r>
      <w:r w:rsidRPr="0014628F">
        <w:t xml:space="preserve"> </w:t>
      </w:r>
      <w:proofErr w:type="spellStart"/>
      <w:r w:rsidRPr="0014628F">
        <w:t>Vmpp</w:t>
      </w:r>
      <w:proofErr w:type="spellEnd"/>
      <w:r w:rsidRPr="0014628F">
        <w:t xml:space="preserve">, </w:t>
      </w:r>
      <w:proofErr w:type="spellStart"/>
      <w:r w:rsidRPr="0014628F">
        <w:t>Voc</w:t>
      </w:r>
      <w:proofErr w:type="spellEnd"/>
      <w:r w:rsidRPr="0014628F">
        <w:t xml:space="preserve"> </w:t>
      </w:r>
      <w:proofErr w:type="spellStart"/>
      <w:r w:rsidRPr="0014628F">
        <w:t>Impp</w:t>
      </w:r>
      <w:proofErr w:type="spellEnd"/>
      <w:r w:rsidRPr="0014628F">
        <w:t xml:space="preserve">, </w:t>
      </w:r>
      <w:proofErr w:type="spellStart"/>
      <w:r w:rsidRPr="0014628F">
        <w:t>Ioc</w:t>
      </w:r>
      <w:proofErr w:type="spellEnd"/>
      <w:r w:rsidRPr="0014628F">
        <w:t xml:space="preserve">, </w:t>
      </w:r>
      <w:proofErr w:type="spellStart"/>
      <w:r w:rsidRPr="0014628F">
        <w:t>Pmpp</w:t>
      </w:r>
      <w:proofErr w:type="spellEnd"/>
      <w:r w:rsidRPr="0014628F">
        <w:t>, NOCT değerleri</w:t>
      </w:r>
    </w:p>
    <w:p w14:paraId="73FDA3CF" w14:textId="1922699C" w:rsidR="0014628F" w:rsidRPr="0014628F" w:rsidRDefault="0014628F" w:rsidP="00F424EA">
      <w:pPr>
        <w:spacing w:after="120"/>
        <w:ind w:left="360"/>
        <w:jc w:val="both"/>
      </w:pPr>
      <w:r w:rsidRPr="00F424EA">
        <w:rPr>
          <w:b/>
          <w:bCs/>
        </w:rPr>
        <w:t>18.2</w:t>
      </w:r>
      <w:r w:rsidR="00F424EA" w:rsidRPr="00F424EA">
        <w:rPr>
          <w:b/>
          <w:bCs/>
        </w:rPr>
        <w:t>)</w:t>
      </w:r>
      <w:r w:rsidRPr="0014628F">
        <w:t xml:space="preserve"> </w:t>
      </w:r>
      <w:proofErr w:type="spellStart"/>
      <w:r w:rsidRPr="0014628F">
        <w:t>Maks</w:t>
      </w:r>
      <w:proofErr w:type="spellEnd"/>
      <w:r w:rsidRPr="0014628F">
        <w:t xml:space="preserve"> çalışma gerilimi değeri</w:t>
      </w:r>
    </w:p>
    <w:p w14:paraId="6482270C" w14:textId="514F8332" w:rsidR="0014628F" w:rsidRPr="0014628F" w:rsidRDefault="0014628F" w:rsidP="00F424EA">
      <w:pPr>
        <w:spacing w:after="120"/>
        <w:ind w:left="360"/>
        <w:jc w:val="both"/>
      </w:pPr>
      <w:r w:rsidRPr="00F424EA">
        <w:rPr>
          <w:b/>
          <w:bCs/>
        </w:rPr>
        <w:t>18.3</w:t>
      </w:r>
      <w:r w:rsidR="00F424EA" w:rsidRPr="00F424EA">
        <w:rPr>
          <w:b/>
          <w:bCs/>
        </w:rPr>
        <w:t>)</w:t>
      </w:r>
      <w:r w:rsidRPr="0014628F">
        <w:t xml:space="preserve"> Uzunluk, ağırlık verileri</w:t>
      </w:r>
    </w:p>
    <w:p w14:paraId="7020D218" w14:textId="3D191CE2" w:rsidR="0014628F" w:rsidRPr="0014628F" w:rsidRDefault="0014628F" w:rsidP="00F424EA">
      <w:pPr>
        <w:spacing w:after="120"/>
        <w:ind w:left="360"/>
        <w:jc w:val="both"/>
      </w:pPr>
      <w:r w:rsidRPr="00F424EA">
        <w:rPr>
          <w:b/>
          <w:bCs/>
        </w:rPr>
        <w:t>18.4</w:t>
      </w:r>
      <w:r w:rsidR="00F424EA" w:rsidRPr="00F424EA">
        <w:rPr>
          <w:b/>
          <w:bCs/>
        </w:rPr>
        <w:t>)</w:t>
      </w:r>
      <w:r w:rsidRPr="0014628F">
        <w:t xml:space="preserve"> Güç toleransı</w:t>
      </w:r>
    </w:p>
    <w:p w14:paraId="3628E1A6" w14:textId="4FA272A3" w:rsidR="0014628F" w:rsidRPr="0014628F" w:rsidRDefault="0014628F" w:rsidP="00F424EA">
      <w:pPr>
        <w:spacing w:after="120"/>
        <w:ind w:left="360"/>
        <w:jc w:val="both"/>
      </w:pPr>
      <w:r w:rsidRPr="00F424EA">
        <w:rPr>
          <w:b/>
          <w:bCs/>
        </w:rPr>
        <w:t>18.5</w:t>
      </w:r>
      <w:r w:rsidR="00F424EA" w:rsidRPr="00F424EA">
        <w:rPr>
          <w:b/>
          <w:bCs/>
        </w:rPr>
        <w:t>)</w:t>
      </w:r>
      <w:r w:rsidRPr="0014628F">
        <w:t xml:space="preserve"> Kalite sınıfı</w:t>
      </w:r>
    </w:p>
    <w:p w14:paraId="59656BC1" w14:textId="0493E3D8" w:rsidR="0014628F" w:rsidRPr="0014628F" w:rsidRDefault="0014628F" w:rsidP="00F424EA">
      <w:pPr>
        <w:spacing w:after="120"/>
        <w:ind w:left="360"/>
        <w:jc w:val="both"/>
      </w:pPr>
      <w:r w:rsidRPr="00F424EA">
        <w:rPr>
          <w:b/>
          <w:bCs/>
        </w:rPr>
        <w:t>18.6</w:t>
      </w:r>
      <w:r w:rsidR="00F424EA" w:rsidRPr="00F424EA">
        <w:rPr>
          <w:b/>
          <w:bCs/>
        </w:rPr>
        <w:t>)</w:t>
      </w:r>
      <w:r w:rsidRPr="0014628F">
        <w:t xml:space="preserve"> Test koşulları (STC) (Işınım sıcaklık nem)</w:t>
      </w:r>
    </w:p>
    <w:p w14:paraId="22E3ABC6" w14:textId="5159E019" w:rsidR="0014628F" w:rsidRPr="0014628F" w:rsidRDefault="0014628F" w:rsidP="00F424EA">
      <w:pPr>
        <w:spacing w:after="120"/>
        <w:ind w:left="360"/>
        <w:jc w:val="both"/>
      </w:pPr>
      <w:r w:rsidRPr="00F424EA">
        <w:rPr>
          <w:b/>
          <w:bCs/>
        </w:rPr>
        <w:t>18.7</w:t>
      </w:r>
      <w:r w:rsidR="00F424EA" w:rsidRPr="00F424EA">
        <w:rPr>
          <w:b/>
          <w:bCs/>
        </w:rPr>
        <w:t>)</w:t>
      </w:r>
      <w:r w:rsidRPr="0014628F">
        <w:t xml:space="preserve"> Marka, model, seri numarası bilgileri</w:t>
      </w:r>
    </w:p>
    <w:p w14:paraId="13418A8C" w14:textId="4392668F" w:rsidR="0014628F" w:rsidRPr="0014628F" w:rsidRDefault="0014628F" w:rsidP="00F424EA">
      <w:pPr>
        <w:spacing w:after="120"/>
        <w:ind w:left="360"/>
        <w:jc w:val="both"/>
      </w:pPr>
      <w:r w:rsidRPr="00F424EA">
        <w:rPr>
          <w:b/>
          <w:bCs/>
        </w:rPr>
        <w:t>18.8</w:t>
      </w:r>
      <w:r w:rsidR="00F424EA" w:rsidRPr="00F424EA">
        <w:rPr>
          <w:b/>
          <w:bCs/>
        </w:rPr>
        <w:t>)</w:t>
      </w:r>
      <w:r w:rsidRPr="0014628F">
        <w:t xml:space="preserve"> CE işareti olmalıdır</w:t>
      </w:r>
    </w:p>
    <w:p w14:paraId="546CD880" w14:textId="48B40BB6" w:rsidR="0014628F" w:rsidRPr="0014628F" w:rsidRDefault="0014628F" w:rsidP="00F424EA">
      <w:pPr>
        <w:spacing w:after="120"/>
        <w:ind w:left="360"/>
        <w:jc w:val="both"/>
      </w:pPr>
      <w:r w:rsidRPr="00F424EA">
        <w:rPr>
          <w:b/>
          <w:bCs/>
        </w:rPr>
        <w:t>18.9</w:t>
      </w:r>
      <w:r w:rsidR="00F424EA" w:rsidRPr="00F424EA">
        <w:rPr>
          <w:b/>
          <w:bCs/>
        </w:rPr>
        <w:t>)</w:t>
      </w:r>
      <w:r w:rsidRPr="0014628F">
        <w:t xml:space="preserve"> Üretilen ülke</w:t>
      </w:r>
    </w:p>
    <w:p w14:paraId="6EBA96D1" w14:textId="4B90FF3C" w:rsidR="0014628F" w:rsidRPr="0014628F" w:rsidRDefault="0014628F" w:rsidP="00F424EA">
      <w:pPr>
        <w:spacing w:after="120"/>
        <w:ind w:left="360"/>
        <w:jc w:val="both"/>
      </w:pPr>
      <w:r w:rsidRPr="00F424EA">
        <w:rPr>
          <w:b/>
          <w:bCs/>
        </w:rPr>
        <w:t>18.1</w:t>
      </w:r>
      <w:r w:rsidR="00F424EA" w:rsidRPr="00F424EA">
        <w:rPr>
          <w:b/>
          <w:bCs/>
        </w:rPr>
        <w:t>0)</w:t>
      </w:r>
      <w:r w:rsidRPr="0014628F">
        <w:t xml:space="preserve"> Üretici firma ismi</w:t>
      </w:r>
    </w:p>
    <w:p w14:paraId="0738B47C" w14:textId="77777777" w:rsidR="0014628F" w:rsidRPr="0014628F" w:rsidRDefault="0014628F" w:rsidP="009C53B3">
      <w:pPr>
        <w:pStyle w:val="ListeParagraf"/>
        <w:numPr>
          <w:ilvl w:val="0"/>
          <w:numId w:val="6"/>
        </w:numPr>
        <w:spacing w:after="120"/>
        <w:jc w:val="both"/>
      </w:pPr>
      <w:r w:rsidRPr="0014628F">
        <w:t xml:space="preserve">Panellerin imalatı sırasında, Tarım ve Orman Bakanlığı, IFAD, UNDP ve KDAK Projesi logoları panellerin içine cam içi </w:t>
      </w:r>
      <w:proofErr w:type="spellStart"/>
      <w:r w:rsidRPr="0014628F">
        <w:t>laminasyon</w:t>
      </w:r>
      <w:proofErr w:type="spellEnd"/>
      <w:r w:rsidRPr="0014628F">
        <w:t xml:space="preserve"> işlemi uygulanarak net olarak görülecek şekilde hazırlanacaktır. </w:t>
      </w:r>
    </w:p>
    <w:p w14:paraId="2570A388" w14:textId="77777777" w:rsidR="0014628F" w:rsidRPr="0014628F" w:rsidRDefault="0014628F" w:rsidP="009C53B3">
      <w:pPr>
        <w:pStyle w:val="ListeParagraf"/>
        <w:numPr>
          <w:ilvl w:val="0"/>
          <w:numId w:val="6"/>
        </w:numPr>
        <w:spacing w:after="120"/>
        <w:jc w:val="both"/>
      </w:pPr>
      <w:r w:rsidRPr="0014628F">
        <w:t xml:space="preserve">Her bir panelin mutlaka seri numarası cam içinde okunur şekilde olacak ve test raporu seri numarasına göre düzenlenecektir. </w:t>
      </w:r>
    </w:p>
    <w:p w14:paraId="6D3E71DE" w14:textId="77777777" w:rsidR="0014628F" w:rsidRPr="0014628F" w:rsidRDefault="0014628F" w:rsidP="009C53B3">
      <w:pPr>
        <w:pStyle w:val="ListeParagraf"/>
        <w:numPr>
          <w:ilvl w:val="0"/>
          <w:numId w:val="6"/>
        </w:numPr>
        <w:spacing w:before="120" w:after="120"/>
        <w:ind w:left="714" w:hanging="357"/>
        <w:contextualSpacing w:val="0"/>
        <w:jc w:val="both"/>
      </w:pPr>
      <w:r w:rsidRPr="0014628F">
        <w:t>Panel Çerçevelerine sabit ve kalıcı etiket yöntemiyle, çiftçinin adı, soyadı proje numarası yazılacaktır.</w:t>
      </w:r>
    </w:p>
    <w:p w14:paraId="0FA34D35" w14:textId="3F65F78E" w:rsidR="00BC2D83" w:rsidRPr="00F424EA" w:rsidRDefault="00C85241" w:rsidP="009C53B3">
      <w:pPr>
        <w:pStyle w:val="ListeParagraf"/>
        <w:numPr>
          <w:ilvl w:val="0"/>
          <w:numId w:val="5"/>
        </w:numPr>
        <w:spacing w:before="120" w:after="120"/>
        <w:ind w:left="714" w:hanging="357"/>
        <w:contextualSpacing w:val="0"/>
        <w:jc w:val="both"/>
        <w:rPr>
          <w:b/>
        </w:rPr>
      </w:pPr>
      <w:r w:rsidRPr="00F424EA">
        <w:rPr>
          <w:b/>
          <w:bCs/>
        </w:rPr>
        <w:t xml:space="preserve">Evirici </w:t>
      </w:r>
      <w:proofErr w:type="gramStart"/>
      <w:r w:rsidRPr="00F424EA">
        <w:rPr>
          <w:b/>
          <w:bCs/>
        </w:rPr>
        <w:t xml:space="preserve">( </w:t>
      </w:r>
      <w:proofErr w:type="spellStart"/>
      <w:r w:rsidRPr="00F424EA">
        <w:rPr>
          <w:b/>
          <w:bCs/>
        </w:rPr>
        <w:t>İnvertör</w:t>
      </w:r>
      <w:proofErr w:type="spellEnd"/>
      <w:proofErr w:type="gramEnd"/>
      <w:r w:rsidRPr="00F424EA">
        <w:rPr>
          <w:b/>
          <w:bCs/>
        </w:rPr>
        <w:t>, Tam Sinüs)</w:t>
      </w:r>
    </w:p>
    <w:p w14:paraId="06D5B1F7" w14:textId="77777777" w:rsidR="00722C9A" w:rsidRPr="00722C9A" w:rsidRDefault="00722C9A" w:rsidP="009C53B3">
      <w:pPr>
        <w:pStyle w:val="ListeParagraf"/>
        <w:numPr>
          <w:ilvl w:val="0"/>
          <w:numId w:val="7"/>
        </w:numPr>
        <w:spacing w:before="120" w:after="120"/>
        <w:contextualSpacing w:val="0"/>
        <w:jc w:val="both"/>
      </w:pPr>
      <w:r w:rsidRPr="00722C9A">
        <w:t>Nominal 3000W gücünde, giriş gerilimi:24 Volt DC gerilimi, çıkış gerilimi:220/230 Volt AC 50 Hertz olacaktır.</w:t>
      </w:r>
    </w:p>
    <w:p w14:paraId="4F18FDB0" w14:textId="77777777" w:rsidR="00722C9A" w:rsidRPr="00722C9A" w:rsidRDefault="00722C9A" w:rsidP="009C53B3">
      <w:pPr>
        <w:pStyle w:val="ListeParagraf"/>
        <w:numPr>
          <w:ilvl w:val="0"/>
          <w:numId w:val="7"/>
        </w:numPr>
        <w:spacing w:before="120" w:after="120"/>
        <w:contextualSpacing w:val="0"/>
        <w:jc w:val="both"/>
      </w:pPr>
      <w:r w:rsidRPr="00722C9A">
        <w:t xml:space="preserve">Evirici, aşırı yük, yüksek sıcaklık, düşük akü voltajı korumalarına sahip olacaktır. </w:t>
      </w:r>
    </w:p>
    <w:p w14:paraId="0CC9222E" w14:textId="77777777" w:rsidR="00722C9A" w:rsidRPr="00722C9A" w:rsidRDefault="00722C9A" w:rsidP="009C53B3">
      <w:pPr>
        <w:pStyle w:val="ListeParagraf"/>
        <w:numPr>
          <w:ilvl w:val="0"/>
          <w:numId w:val="7"/>
        </w:numPr>
        <w:spacing w:before="120" w:after="120"/>
        <w:contextualSpacing w:val="0"/>
        <w:jc w:val="both"/>
      </w:pPr>
      <w:r w:rsidRPr="00722C9A">
        <w:t xml:space="preserve">Evirici çalışma sıcaklığı aralığı </w:t>
      </w:r>
      <w:proofErr w:type="gramStart"/>
      <w:r w:rsidRPr="00722C9A">
        <w:t>0,+</w:t>
      </w:r>
      <w:proofErr w:type="gramEnd"/>
      <w:r w:rsidRPr="00722C9A">
        <w:t>40 °C olacak ve maksimum %90 bağıl nemde çalışabilecektir.</w:t>
      </w:r>
    </w:p>
    <w:p w14:paraId="1B30FF01" w14:textId="77777777" w:rsidR="00722C9A" w:rsidRPr="00722C9A" w:rsidRDefault="00722C9A" w:rsidP="009C53B3">
      <w:pPr>
        <w:pStyle w:val="ListeParagraf"/>
        <w:numPr>
          <w:ilvl w:val="0"/>
          <w:numId w:val="7"/>
        </w:numPr>
        <w:spacing w:before="120" w:after="120"/>
        <w:contextualSpacing w:val="0"/>
        <w:jc w:val="both"/>
      </w:pPr>
      <w:r w:rsidRPr="00722C9A">
        <w:t xml:space="preserve">Evirici, verimi minimum %90 olacaktır. </w:t>
      </w:r>
    </w:p>
    <w:p w14:paraId="41B376FF" w14:textId="77777777" w:rsidR="00722C9A" w:rsidRPr="00722C9A" w:rsidRDefault="00722C9A" w:rsidP="009C53B3">
      <w:pPr>
        <w:pStyle w:val="ListeParagraf"/>
        <w:numPr>
          <w:ilvl w:val="0"/>
          <w:numId w:val="7"/>
        </w:numPr>
        <w:spacing w:before="120" w:after="120"/>
        <w:contextualSpacing w:val="0"/>
        <w:jc w:val="both"/>
      </w:pPr>
      <w:r w:rsidRPr="00722C9A">
        <w:t xml:space="preserve">Eviriciler, jel aküyle çalışabilecek yapıda olacaktır. </w:t>
      </w:r>
    </w:p>
    <w:p w14:paraId="1CE8DFDE" w14:textId="77777777" w:rsidR="00722C9A" w:rsidRPr="00722C9A" w:rsidRDefault="00722C9A" w:rsidP="009C53B3">
      <w:pPr>
        <w:pStyle w:val="ListeParagraf"/>
        <w:numPr>
          <w:ilvl w:val="0"/>
          <w:numId w:val="7"/>
        </w:numPr>
        <w:spacing w:before="120" w:after="120"/>
        <w:contextualSpacing w:val="0"/>
        <w:jc w:val="both"/>
      </w:pPr>
      <w:r w:rsidRPr="00722C9A">
        <w:t xml:space="preserve">Aşırı yük, gerilim ve kısa devre durumunda sistemi korumaya alarak eviriciyi yeniden başlayacaktır. </w:t>
      </w:r>
    </w:p>
    <w:p w14:paraId="2CE10936" w14:textId="77777777" w:rsidR="00722C9A" w:rsidRPr="00722C9A" w:rsidRDefault="00722C9A" w:rsidP="009C53B3">
      <w:pPr>
        <w:pStyle w:val="ListeParagraf"/>
        <w:numPr>
          <w:ilvl w:val="0"/>
          <w:numId w:val="7"/>
        </w:numPr>
        <w:spacing w:before="120" w:after="120"/>
        <w:contextualSpacing w:val="0"/>
        <w:jc w:val="both"/>
      </w:pPr>
      <w:r w:rsidRPr="00722C9A">
        <w:t xml:space="preserve">Aşırı yük ve ısınma durumunda sesli ikaz verebilmelidir. </w:t>
      </w:r>
    </w:p>
    <w:p w14:paraId="502B33FC" w14:textId="77777777" w:rsidR="00722C9A" w:rsidRPr="00722C9A" w:rsidRDefault="00722C9A" w:rsidP="009C53B3">
      <w:pPr>
        <w:pStyle w:val="ListeParagraf"/>
        <w:numPr>
          <w:ilvl w:val="0"/>
          <w:numId w:val="7"/>
        </w:numPr>
        <w:spacing w:before="120" w:after="120"/>
        <w:contextualSpacing w:val="0"/>
        <w:jc w:val="both"/>
      </w:pPr>
      <w:r w:rsidRPr="00722C9A">
        <w:t xml:space="preserve">Evirici voltaj girişi en az 21 </w:t>
      </w:r>
      <w:proofErr w:type="gramStart"/>
      <w:r w:rsidRPr="00722C9A">
        <w:t>VDC -</w:t>
      </w:r>
      <w:proofErr w:type="gramEnd"/>
      <w:r w:rsidRPr="00722C9A">
        <w:t xml:space="preserve"> en çok 30 VDC aralığında olmalıdır. </w:t>
      </w:r>
    </w:p>
    <w:p w14:paraId="24761C72" w14:textId="77777777" w:rsidR="00722C9A" w:rsidRPr="00722C9A" w:rsidRDefault="00722C9A" w:rsidP="009C53B3">
      <w:pPr>
        <w:pStyle w:val="ListeParagraf"/>
        <w:numPr>
          <w:ilvl w:val="0"/>
          <w:numId w:val="7"/>
        </w:numPr>
        <w:spacing w:before="120" w:after="120"/>
        <w:contextualSpacing w:val="0"/>
        <w:jc w:val="both"/>
      </w:pPr>
      <w:r w:rsidRPr="00722C9A">
        <w:t>Aküyü korumak için Düşük voltaj alarmına (21 V</w:t>
      </w:r>
      <w:proofErr w:type="gramStart"/>
      <w:r w:rsidRPr="00722C9A">
        <w:t>+,-</w:t>
      </w:r>
      <w:proofErr w:type="gramEnd"/>
      <w:r w:rsidRPr="00722C9A">
        <w:t xml:space="preserve">) haiz olmalıdır. Koruma sigortalarına sahip olmalıdır. </w:t>
      </w:r>
    </w:p>
    <w:p w14:paraId="622E0958" w14:textId="77777777" w:rsidR="00722C9A" w:rsidRPr="00722C9A" w:rsidRDefault="00722C9A" w:rsidP="009C53B3">
      <w:pPr>
        <w:pStyle w:val="ListeParagraf"/>
        <w:numPr>
          <w:ilvl w:val="0"/>
          <w:numId w:val="7"/>
        </w:numPr>
        <w:spacing w:before="120" w:after="120"/>
        <w:contextualSpacing w:val="0"/>
        <w:jc w:val="both"/>
      </w:pPr>
      <w:r w:rsidRPr="00722C9A">
        <w:t xml:space="preserve">TS evirici CE işareti taşımalıdır. </w:t>
      </w:r>
    </w:p>
    <w:p w14:paraId="1B295D32" w14:textId="77777777" w:rsidR="00722C9A" w:rsidRPr="00722C9A" w:rsidRDefault="00722C9A" w:rsidP="009C53B3">
      <w:pPr>
        <w:pStyle w:val="ListeParagraf"/>
        <w:numPr>
          <w:ilvl w:val="0"/>
          <w:numId w:val="7"/>
        </w:numPr>
        <w:spacing w:before="120" w:after="120"/>
        <w:contextualSpacing w:val="0"/>
        <w:jc w:val="both"/>
      </w:pPr>
      <w:r w:rsidRPr="00722C9A">
        <w:t xml:space="preserve">Evirici en az 2 yıl garantili olmalıdır. </w:t>
      </w:r>
    </w:p>
    <w:p w14:paraId="1CE9140B" w14:textId="77777777" w:rsidR="00722C9A" w:rsidRPr="00722C9A" w:rsidRDefault="00722C9A" w:rsidP="009C53B3">
      <w:pPr>
        <w:pStyle w:val="ListeParagraf"/>
        <w:numPr>
          <w:ilvl w:val="0"/>
          <w:numId w:val="7"/>
        </w:numPr>
        <w:spacing w:before="120" w:after="120"/>
        <w:contextualSpacing w:val="0"/>
        <w:jc w:val="both"/>
      </w:pPr>
      <w:r w:rsidRPr="00722C9A">
        <w:t>Dahili 60 amper PWM solar şarj kontrol ünitesine haiz olacaktır.</w:t>
      </w:r>
    </w:p>
    <w:p w14:paraId="4566A493" w14:textId="5F9C595F" w:rsidR="00BC2D83" w:rsidRPr="00C85241" w:rsidRDefault="00C85241" w:rsidP="009C53B3">
      <w:pPr>
        <w:pStyle w:val="ListeParagraf"/>
        <w:numPr>
          <w:ilvl w:val="0"/>
          <w:numId w:val="5"/>
        </w:numPr>
        <w:spacing w:before="120" w:after="120"/>
        <w:contextualSpacing w:val="0"/>
        <w:jc w:val="both"/>
        <w:rPr>
          <w:b/>
        </w:rPr>
      </w:pPr>
      <w:r w:rsidRPr="00C85241">
        <w:rPr>
          <w:b/>
        </w:rPr>
        <w:lastRenderedPageBreak/>
        <w:t>Jel Akü</w:t>
      </w:r>
    </w:p>
    <w:p w14:paraId="0DC4758B" w14:textId="77777777" w:rsidR="00722C9A" w:rsidRPr="00722C9A" w:rsidRDefault="00722C9A" w:rsidP="009C53B3">
      <w:pPr>
        <w:pStyle w:val="ListeParagraf"/>
        <w:numPr>
          <w:ilvl w:val="0"/>
          <w:numId w:val="8"/>
        </w:numPr>
        <w:spacing w:before="120" w:after="120"/>
        <w:contextualSpacing w:val="0"/>
        <w:jc w:val="both"/>
      </w:pPr>
      <w:r w:rsidRPr="00722C9A">
        <w:t xml:space="preserve">Aküler uzun ömürlü güneş enerjisi sistemine uygun, bakım gerektirmeyen ve sistem kapalı bir kabin içerisinde çalışacağında akümülatörler jel yapıda olacaktır. </w:t>
      </w:r>
    </w:p>
    <w:p w14:paraId="44DE1CAE" w14:textId="77777777" w:rsidR="00722C9A" w:rsidRPr="00722C9A" w:rsidRDefault="00722C9A" w:rsidP="009C53B3">
      <w:pPr>
        <w:pStyle w:val="ListeParagraf"/>
        <w:numPr>
          <w:ilvl w:val="0"/>
          <w:numId w:val="8"/>
        </w:numPr>
        <w:spacing w:before="120" w:after="120"/>
        <w:contextualSpacing w:val="0"/>
        <w:jc w:val="both"/>
      </w:pPr>
      <w:r w:rsidRPr="00722C9A">
        <w:t xml:space="preserve">Güvenilir sabit çıkış akımı olacaktır. Kullanılacak olan aküler derin deşarjla dayanıklı ve kapalı yapıda olacaktır. </w:t>
      </w:r>
    </w:p>
    <w:p w14:paraId="17FF081E" w14:textId="77777777" w:rsidR="00722C9A" w:rsidRPr="00722C9A" w:rsidRDefault="00722C9A" w:rsidP="009C53B3">
      <w:pPr>
        <w:pStyle w:val="ListeParagraf"/>
        <w:numPr>
          <w:ilvl w:val="0"/>
          <w:numId w:val="8"/>
        </w:numPr>
        <w:spacing w:before="120" w:after="120"/>
        <w:contextualSpacing w:val="0"/>
        <w:jc w:val="both"/>
      </w:pPr>
      <w:r w:rsidRPr="00722C9A">
        <w:t xml:space="preserve">İstikrarlı performansa sahip olacaktır. </w:t>
      </w:r>
    </w:p>
    <w:p w14:paraId="2DE736A0" w14:textId="77777777" w:rsidR="00722C9A" w:rsidRPr="00722C9A" w:rsidRDefault="00722C9A" w:rsidP="009C53B3">
      <w:pPr>
        <w:pStyle w:val="ListeParagraf"/>
        <w:numPr>
          <w:ilvl w:val="0"/>
          <w:numId w:val="8"/>
        </w:numPr>
        <w:spacing w:before="120" w:after="120"/>
        <w:contextualSpacing w:val="0"/>
        <w:jc w:val="both"/>
      </w:pPr>
      <w:r w:rsidRPr="00722C9A">
        <w:t xml:space="preserve">Aküler döngü sayısı %50 DOD Seviyesinde &gt;1000 olmalıdır. %100 bakım gerektirmeyecektir. Üretici tarafından 2 yıl garanti verilmelidir. </w:t>
      </w:r>
    </w:p>
    <w:p w14:paraId="1A2755CB" w14:textId="77777777" w:rsidR="00722C9A" w:rsidRPr="00722C9A" w:rsidRDefault="00722C9A" w:rsidP="009C53B3">
      <w:pPr>
        <w:pStyle w:val="ListeParagraf"/>
        <w:numPr>
          <w:ilvl w:val="0"/>
          <w:numId w:val="8"/>
        </w:numPr>
        <w:spacing w:before="120" w:after="120"/>
        <w:contextualSpacing w:val="0"/>
        <w:jc w:val="both"/>
      </w:pPr>
      <w:r w:rsidRPr="00722C9A">
        <w:t xml:space="preserve">Aküler; 0 ve +50 °C ortam sıcaklığında, 0-2000 m Yükseklikte kurulu bulunduğu hallerde, %0- 90 Bağıl nem oranında sorunsuz çalışacaktır. </w:t>
      </w:r>
    </w:p>
    <w:p w14:paraId="72131307" w14:textId="77777777" w:rsidR="00722C9A" w:rsidRPr="00722C9A" w:rsidRDefault="00722C9A" w:rsidP="009C53B3">
      <w:pPr>
        <w:pStyle w:val="ListeParagraf"/>
        <w:numPr>
          <w:ilvl w:val="0"/>
          <w:numId w:val="8"/>
        </w:numPr>
        <w:spacing w:before="120" w:after="120"/>
        <w:contextualSpacing w:val="0"/>
        <w:jc w:val="both"/>
      </w:pPr>
      <w:r w:rsidRPr="00722C9A">
        <w:t>Çalışma gerilimi en az 12 VDC olacaktır.</w:t>
      </w:r>
    </w:p>
    <w:p w14:paraId="60CDDBEB" w14:textId="77777777" w:rsidR="00722C9A" w:rsidRPr="00722C9A" w:rsidRDefault="00722C9A" w:rsidP="009C53B3">
      <w:pPr>
        <w:pStyle w:val="ListeParagraf"/>
        <w:numPr>
          <w:ilvl w:val="0"/>
          <w:numId w:val="8"/>
        </w:numPr>
        <w:spacing w:before="120" w:after="120"/>
        <w:contextualSpacing w:val="0"/>
        <w:jc w:val="both"/>
      </w:pPr>
      <w:r w:rsidRPr="00722C9A">
        <w:t xml:space="preserve">Akü en az 100 Ah olacaktır. </w:t>
      </w:r>
    </w:p>
    <w:p w14:paraId="547AA142" w14:textId="77777777" w:rsidR="00722C9A" w:rsidRPr="00722C9A" w:rsidRDefault="00722C9A" w:rsidP="009C53B3">
      <w:pPr>
        <w:pStyle w:val="ListeParagraf"/>
        <w:numPr>
          <w:ilvl w:val="0"/>
          <w:numId w:val="8"/>
        </w:numPr>
        <w:spacing w:before="120" w:after="120"/>
        <w:contextualSpacing w:val="0"/>
        <w:jc w:val="both"/>
      </w:pPr>
      <w:r w:rsidRPr="00722C9A">
        <w:t>Akülerin imalat tarihi ile idareye teslim tarihi arasında 120 günden fazla olmayacaktır. Akümülatör üzerine imalatçı firma adı, imalat tarihi Nominal gerilimi ''+'' ve ''-'' işaretleri, gerilimi silinmeyecek şekilde olacaktır.</w:t>
      </w:r>
    </w:p>
    <w:p w14:paraId="5087FFBE" w14:textId="33BCA80D" w:rsidR="00BC2D83" w:rsidRPr="00C85241" w:rsidRDefault="00C85241" w:rsidP="009C53B3">
      <w:pPr>
        <w:pStyle w:val="ListeParagraf"/>
        <w:numPr>
          <w:ilvl w:val="0"/>
          <w:numId w:val="5"/>
        </w:numPr>
        <w:spacing w:before="120" w:after="120"/>
        <w:contextualSpacing w:val="0"/>
        <w:jc w:val="both"/>
        <w:rPr>
          <w:b/>
          <w:bCs/>
        </w:rPr>
      </w:pPr>
      <w:r w:rsidRPr="00C85241">
        <w:rPr>
          <w:b/>
          <w:bCs/>
        </w:rPr>
        <w:t>Solar Kablo</w:t>
      </w:r>
    </w:p>
    <w:p w14:paraId="0C6AEF92" w14:textId="77777777" w:rsidR="00722C9A" w:rsidRPr="00722C9A" w:rsidRDefault="00722C9A" w:rsidP="009C53B3">
      <w:pPr>
        <w:pStyle w:val="ListeParagraf"/>
        <w:numPr>
          <w:ilvl w:val="0"/>
          <w:numId w:val="9"/>
        </w:numPr>
        <w:spacing w:before="120" w:after="120"/>
        <w:contextualSpacing w:val="0"/>
        <w:jc w:val="both"/>
      </w:pPr>
      <w:r w:rsidRPr="00722C9A">
        <w:t xml:space="preserve">FV modül üzerindeki FV enerji kabloları yüksek sıcaklık ve ısıya dayanıklı, UV dirençli, çift izoleli, </w:t>
      </w:r>
      <w:proofErr w:type="spellStart"/>
      <w:r w:rsidRPr="00722C9A">
        <w:t>halojensiz</w:t>
      </w:r>
      <w:proofErr w:type="spellEnd"/>
      <w:r w:rsidRPr="00722C9A">
        <w:t>, kurşunsuz, TS EN 60228 standardına veya yabancı/uluslararası dengi standarda uygun olarak üretilmiş olacaktır.</w:t>
      </w:r>
    </w:p>
    <w:p w14:paraId="7D757BD1" w14:textId="77777777" w:rsidR="00722C9A" w:rsidRPr="00722C9A" w:rsidRDefault="00722C9A" w:rsidP="009C53B3">
      <w:pPr>
        <w:pStyle w:val="ListeParagraf"/>
        <w:numPr>
          <w:ilvl w:val="0"/>
          <w:numId w:val="9"/>
        </w:numPr>
        <w:spacing w:before="120" w:after="120"/>
        <w:contextualSpacing w:val="0"/>
        <w:jc w:val="both"/>
      </w:pPr>
      <w:r w:rsidRPr="00722C9A">
        <w:t xml:space="preserve">Solar kablolar 90 °C çalışma sıcaklığında sorunsuz kullanılacaktır. </w:t>
      </w:r>
    </w:p>
    <w:p w14:paraId="1F1C0194" w14:textId="77777777" w:rsidR="00722C9A" w:rsidRPr="00722C9A" w:rsidRDefault="00722C9A" w:rsidP="009C53B3">
      <w:pPr>
        <w:pStyle w:val="ListeParagraf"/>
        <w:numPr>
          <w:ilvl w:val="0"/>
          <w:numId w:val="9"/>
        </w:numPr>
        <w:spacing w:before="120" w:after="120"/>
        <w:contextualSpacing w:val="0"/>
        <w:jc w:val="both"/>
      </w:pPr>
      <w:r w:rsidRPr="00722C9A">
        <w:t>FV- solar kablo ve solar kablo -şarj regülatörü -</w:t>
      </w:r>
      <w:proofErr w:type="spellStart"/>
      <w:r w:rsidRPr="00722C9A">
        <w:t>inverter</w:t>
      </w:r>
      <w:proofErr w:type="spellEnd"/>
      <w:r w:rsidRPr="00722C9A">
        <w:t xml:space="preserve"> bağlantılarında MC4 tipi erkek ve dişi tip </w:t>
      </w:r>
      <w:proofErr w:type="spellStart"/>
      <w:r w:rsidRPr="00722C9A">
        <w:t>konnektörler</w:t>
      </w:r>
      <w:proofErr w:type="spellEnd"/>
      <w:r w:rsidRPr="00722C9A">
        <w:t xml:space="preserve"> kullanılacaktır. </w:t>
      </w:r>
      <w:proofErr w:type="spellStart"/>
      <w:r w:rsidRPr="00722C9A">
        <w:t>Konnektörler</w:t>
      </w:r>
      <w:proofErr w:type="spellEnd"/>
      <w:r w:rsidRPr="00722C9A">
        <w:t xml:space="preserve">, özel bağlantı elemanları ve soketler -40 °C ile +90 °C arası işletme sıcaklığına uygun, yüksek akıma uygun, onaylı olacaktır. </w:t>
      </w:r>
    </w:p>
    <w:p w14:paraId="01EF2801" w14:textId="075438E6" w:rsidR="00BC2D83" w:rsidRPr="00C85241" w:rsidRDefault="00C85241" w:rsidP="009C53B3">
      <w:pPr>
        <w:pStyle w:val="ListeParagraf"/>
        <w:numPr>
          <w:ilvl w:val="0"/>
          <w:numId w:val="5"/>
        </w:numPr>
        <w:spacing w:before="120" w:after="120"/>
        <w:contextualSpacing w:val="0"/>
        <w:jc w:val="both"/>
        <w:rPr>
          <w:b/>
          <w:bCs/>
        </w:rPr>
      </w:pPr>
      <w:proofErr w:type="spellStart"/>
      <w:r w:rsidRPr="00C85241">
        <w:rPr>
          <w:b/>
          <w:bCs/>
        </w:rPr>
        <w:t>Fv</w:t>
      </w:r>
      <w:proofErr w:type="spellEnd"/>
      <w:r w:rsidRPr="00C85241">
        <w:rPr>
          <w:b/>
          <w:bCs/>
        </w:rPr>
        <w:t xml:space="preserve"> Alt Konstrüksiyon</w:t>
      </w:r>
    </w:p>
    <w:p w14:paraId="4EDE545A" w14:textId="77777777" w:rsidR="005F134C" w:rsidRPr="005F134C" w:rsidRDefault="005F134C" w:rsidP="009C53B3">
      <w:pPr>
        <w:pStyle w:val="ListeParagraf"/>
        <w:numPr>
          <w:ilvl w:val="0"/>
          <w:numId w:val="10"/>
        </w:numPr>
        <w:spacing w:before="120" w:after="120"/>
        <w:contextualSpacing w:val="0"/>
        <w:jc w:val="both"/>
      </w:pPr>
      <w:r w:rsidRPr="005F134C">
        <w:t xml:space="preserve">Güneş enerji panelleri, taşımaya uygun bir şekilde tasarlanmış olacaktır. </w:t>
      </w:r>
    </w:p>
    <w:p w14:paraId="4256DE0F" w14:textId="77777777" w:rsidR="005F134C" w:rsidRPr="005F134C" w:rsidRDefault="005F134C" w:rsidP="009C53B3">
      <w:pPr>
        <w:pStyle w:val="ListeParagraf"/>
        <w:numPr>
          <w:ilvl w:val="0"/>
          <w:numId w:val="10"/>
        </w:numPr>
        <w:spacing w:before="120" w:after="120"/>
        <w:contextualSpacing w:val="0"/>
        <w:jc w:val="both"/>
      </w:pPr>
      <w:r w:rsidRPr="005F134C">
        <w:t>Sistemde kullanılacak konstrüksiyon kolay montaj yapılacak yapıda olacaktır. Gerektiğinde sökülüp takılabilecek şekilde montaja uygun olacaktır. Paneller raylara alüminyum bağlantı aparatları ile tutturulup (Tutucu-</w:t>
      </w:r>
      <w:proofErr w:type="spellStart"/>
      <w:r w:rsidRPr="005F134C">
        <w:t>clamp</w:t>
      </w:r>
      <w:proofErr w:type="spellEnd"/>
      <w:r w:rsidRPr="005F134C">
        <w:t xml:space="preserve">) montaj edilecektir. Raylar üçgen ayaklara monte edilecek şekilde tasarlanacaktır. Ayaklar paslanmaz malzemeden olacaktır. </w:t>
      </w:r>
    </w:p>
    <w:p w14:paraId="1991BC5E" w14:textId="1A6E01B2" w:rsidR="00BC2D83" w:rsidRPr="00C85241" w:rsidRDefault="00C85241" w:rsidP="009C53B3">
      <w:pPr>
        <w:pStyle w:val="ListeParagraf"/>
        <w:numPr>
          <w:ilvl w:val="0"/>
          <w:numId w:val="5"/>
        </w:numPr>
        <w:spacing w:before="120" w:after="120"/>
        <w:contextualSpacing w:val="0"/>
        <w:jc w:val="both"/>
        <w:rPr>
          <w:b/>
          <w:bCs/>
        </w:rPr>
      </w:pPr>
      <w:r w:rsidRPr="00C85241">
        <w:rPr>
          <w:b/>
          <w:bCs/>
        </w:rPr>
        <w:t>Pano -Elektrik Tesisatı</w:t>
      </w:r>
    </w:p>
    <w:p w14:paraId="06F4309A" w14:textId="77777777" w:rsidR="005F134C" w:rsidRPr="005F134C" w:rsidRDefault="005F134C" w:rsidP="009C53B3">
      <w:pPr>
        <w:pStyle w:val="ListeParagraf"/>
        <w:numPr>
          <w:ilvl w:val="0"/>
          <w:numId w:val="11"/>
        </w:numPr>
        <w:spacing w:before="120" w:after="120"/>
        <w:contextualSpacing w:val="0"/>
        <w:jc w:val="both"/>
      </w:pPr>
      <w:r w:rsidRPr="005F134C">
        <w:t xml:space="preserve">Panolar taşımaya uygun, kulplu, kapaklı olmalıdır. </w:t>
      </w:r>
    </w:p>
    <w:p w14:paraId="60F93E3D" w14:textId="77777777" w:rsidR="005F134C" w:rsidRPr="005F134C" w:rsidRDefault="005F134C" w:rsidP="009C53B3">
      <w:pPr>
        <w:pStyle w:val="ListeParagraf"/>
        <w:numPr>
          <w:ilvl w:val="0"/>
          <w:numId w:val="11"/>
        </w:numPr>
        <w:spacing w:before="120" w:after="120"/>
        <w:contextualSpacing w:val="0"/>
        <w:jc w:val="both"/>
      </w:pPr>
      <w:r w:rsidRPr="005F134C">
        <w:t xml:space="preserve">Aşırı ısınmayı önlemek için hava giriş kanalları olmalıdır. </w:t>
      </w:r>
    </w:p>
    <w:p w14:paraId="54D59023" w14:textId="77777777" w:rsidR="005F134C" w:rsidRPr="005F134C" w:rsidRDefault="005F134C" w:rsidP="009C53B3">
      <w:pPr>
        <w:pStyle w:val="ListeParagraf"/>
        <w:numPr>
          <w:ilvl w:val="0"/>
          <w:numId w:val="11"/>
        </w:numPr>
        <w:spacing w:before="120" w:after="120"/>
        <w:contextualSpacing w:val="0"/>
        <w:jc w:val="both"/>
      </w:pPr>
      <w:r w:rsidRPr="005F134C">
        <w:t xml:space="preserve">Pano yüzeyinde olacak şekilde topraklı 220 AC çıkışı çocuk korumalı, gerekli ikaz etiketli ve sigorta korumalı en az 1 adet Priz olmalıdır. </w:t>
      </w:r>
    </w:p>
    <w:p w14:paraId="200770B9" w14:textId="77777777" w:rsidR="005F134C" w:rsidRPr="005F134C" w:rsidRDefault="005F134C" w:rsidP="009C53B3">
      <w:pPr>
        <w:pStyle w:val="ListeParagraf"/>
        <w:numPr>
          <w:ilvl w:val="0"/>
          <w:numId w:val="11"/>
        </w:numPr>
        <w:spacing w:before="120" w:after="120"/>
        <w:contextualSpacing w:val="0"/>
        <w:jc w:val="both"/>
      </w:pPr>
      <w:r w:rsidRPr="005F134C">
        <w:t xml:space="preserve">Panoların üzerinde; üretim tarihi model ve seri numaraları içeren etiketler olmalıdır ve bu etiketler panonun görülebilecek yerinde olmalıdır. Pano ve diğer ana </w:t>
      </w:r>
      <w:proofErr w:type="spellStart"/>
      <w:r w:rsidRPr="005F134C">
        <w:t>komponentler</w:t>
      </w:r>
      <w:proofErr w:type="spellEnd"/>
      <w:r w:rsidRPr="005F134C">
        <w:t xml:space="preserve"> </w:t>
      </w:r>
      <w:r w:rsidRPr="005F134C">
        <w:lastRenderedPageBreak/>
        <w:t xml:space="preserve">(ekipmanlar) üzerinde bulunması gereken tüm ikaz, ölüm tehlike levhası, kullanma talimatı ve uyarı talimatı uygun şekilde bulunmalıdır. </w:t>
      </w:r>
    </w:p>
    <w:p w14:paraId="587C3329" w14:textId="77777777" w:rsidR="005F134C" w:rsidRPr="005F134C" w:rsidRDefault="005F134C" w:rsidP="009C53B3">
      <w:pPr>
        <w:pStyle w:val="ListeParagraf"/>
        <w:numPr>
          <w:ilvl w:val="0"/>
          <w:numId w:val="11"/>
        </w:numPr>
        <w:spacing w:before="120" w:after="120"/>
        <w:contextualSpacing w:val="0"/>
        <w:jc w:val="both"/>
      </w:pPr>
      <w:r w:rsidRPr="005F134C">
        <w:t xml:space="preserve">Kapağında ekran görebilecek şekilde olacaktır. </w:t>
      </w:r>
    </w:p>
    <w:p w14:paraId="2FC39073" w14:textId="77777777" w:rsidR="005F134C" w:rsidRPr="005F134C" w:rsidRDefault="005F134C" w:rsidP="009C53B3">
      <w:pPr>
        <w:pStyle w:val="ListeParagraf"/>
        <w:numPr>
          <w:ilvl w:val="0"/>
          <w:numId w:val="11"/>
        </w:numPr>
        <w:spacing w:before="120" w:after="120"/>
        <w:contextualSpacing w:val="0"/>
        <w:jc w:val="both"/>
      </w:pPr>
      <w:r w:rsidRPr="005F134C">
        <w:t xml:space="preserve">Bütün anahtar ve ekranlar dış kapak üzerinde olacak şekilde tasarlanacaktır. </w:t>
      </w:r>
    </w:p>
    <w:p w14:paraId="7C895C79" w14:textId="77777777" w:rsidR="005F134C" w:rsidRPr="005F134C" w:rsidRDefault="005F134C" w:rsidP="009C53B3">
      <w:pPr>
        <w:pStyle w:val="ListeParagraf"/>
        <w:numPr>
          <w:ilvl w:val="0"/>
          <w:numId w:val="11"/>
        </w:numPr>
        <w:spacing w:before="120" w:after="120"/>
        <w:contextualSpacing w:val="0"/>
        <w:jc w:val="both"/>
      </w:pPr>
      <w:r w:rsidRPr="005F134C">
        <w:t xml:space="preserve">Taşıma sırasında bileşenler zarar görmesin diye tüm bileşenler (Akü-Evirici-Şarj Regülatörü) sabitlenmiş olacaktır. </w:t>
      </w:r>
    </w:p>
    <w:p w14:paraId="3CAD7FD9" w14:textId="77777777" w:rsidR="005F134C" w:rsidRPr="005F134C" w:rsidRDefault="005F134C" w:rsidP="009C53B3">
      <w:pPr>
        <w:pStyle w:val="ListeParagraf"/>
        <w:numPr>
          <w:ilvl w:val="0"/>
          <w:numId w:val="11"/>
        </w:numPr>
        <w:spacing w:before="120" w:after="120"/>
        <w:contextualSpacing w:val="0"/>
        <w:jc w:val="both"/>
      </w:pPr>
      <w:r w:rsidRPr="005F134C">
        <w:t xml:space="preserve">Pano en az 0,8 mm DKP sac ile imal edilmelidir. </w:t>
      </w:r>
    </w:p>
    <w:p w14:paraId="670E8544" w14:textId="77777777" w:rsidR="005F134C" w:rsidRPr="005F134C" w:rsidRDefault="005F134C" w:rsidP="009C53B3">
      <w:pPr>
        <w:pStyle w:val="ListeParagraf"/>
        <w:numPr>
          <w:ilvl w:val="0"/>
          <w:numId w:val="11"/>
        </w:numPr>
        <w:spacing w:before="120" w:after="120"/>
        <w:contextualSpacing w:val="0"/>
        <w:jc w:val="both"/>
      </w:pPr>
      <w:r w:rsidRPr="005F134C">
        <w:t xml:space="preserve">Panolar İdare tarafından uygun görülen renklere boyanmış şekilde teslim edilecektir. </w:t>
      </w:r>
    </w:p>
    <w:p w14:paraId="331B6EF3" w14:textId="77777777" w:rsidR="005F134C" w:rsidRPr="005F134C" w:rsidRDefault="005F134C" w:rsidP="009C53B3">
      <w:pPr>
        <w:pStyle w:val="ListeParagraf"/>
        <w:numPr>
          <w:ilvl w:val="0"/>
          <w:numId w:val="11"/>
        </w:numPr>
        <w:spacing w:before="120" w:after="120"/>
        <w:contextualSpacing w:val="0"/>
        <w:jc w:val="both"/>
      </w:pPr>
      <w:r w:rsidRPr="005F134C">
        <w:t xml:space="preserve">Panel ile pano arasına enerji aktarımını sağlamak için idarenin onay verdiği konstrüksiyona göre solar FV tipi kablo konulmalıdır. </w:t>
      </w:r>
    </w:p>
    <w:p w14:paraId="3E7C33AC" w14:textId="334BD2D3" w:rsidR="005F134C" w:rsidRPr="005F134C" w:rsidRDefault="005F134C" w:rsidP="009C53B3">
      <w:pPr>
        <w:pStyle w:val="ListeParagraf"/>
        <w:numPr>
          <w:ilvl w:val="0"/>
          <w:numId w:val="11"/>
        </w:numPr>
        <w:spacing w:before="120" w:after="120"/>
        <w:contextualSpacing w:val="0"/>
        <w:jc w:val="both"/>
      </w:pPr>
      <w:r w:rsidRPr="005F134C">
        <w:t xml:space="preserve">Görünürlük için panoların üzerine </w:t>
      </w:r>
      <w:r w:rsidRPr="00C85241">
        <w:t>“Kırsal Dezavantajlı Alanlar</w:t>
      </w:r>
      <w:r w:rsidR="0060260E" w:rsidRPr="00C85241">
        <w:t xml:space="preserve"> Kalkınma Projesi Mersin-202</w:t>
      </w:r>
      <w:r w:rsidR="00A651BB" w:rsidRPr="00C85241">
        <w:t>5</w:t>
      </w:r>
      <w:r w:rsidRPr="00C85241">
        <w:t>”</w:t>
      </w:r>
      <w:r w:rsidRPr="005F134C">
        <w:t xml:space="preserve"> ibaresi boya, plaka ya da çıkartma ile yazılmalıdır. Kullanılan plakalar kolay okunabilir boyutta hazırlanmalı ve düşmeyecek şekilde monte edilmelidir. Boya veya çıkartma kullanılacaksa kolay okunabilir boyutlarda hazırlanmalı silinmeyecek solmayacak malzemeler kullanılarak uzun ömürlü olması sağlanmalıdır.</w:t>
      </w:r>
    </w:p>
    <w:p w14:paraId="3DD72DB1" w14:textId="77777777" w:rsidR="005F134C" w:rsidRPr="005F134C" w:rsidRDefault="005F134C" w:rsidP="009C53B3">
      <w:pPr>
        <w:pStyle w:val="ListeParagraf"/>
        <w:numPr>
          <w:ilvl w:val="0"/>
          <w:numId w:val="11"/>
        </w:numPr>
        <w:spacing w:before="120" w:after="120"/>
        <w:contextualSpacing w:val="0"/>
        <w:jc w:val="both"/>
      </w:pPr>
      <w:r w:rsidRPr="005F134C">
        <w:t xml:space="preserve">Pano içerisindeki </w:t>
      </w:r>
      <w:proofErr w:type="spellStart"/>
      <w:r w:rsidRPr="005F134C">
        <w:t>komponentlerin</w:t>
      </w:r>
      <w:proofErr w:type="spellEnd"/>
      <w:r w:rsidRPr="005F134C">
        <w:t xml:space="preserve"> (ekipmanların) yerleşimi panonun taşınması sırasında zarar görmeyecek şekilde tasarlanacaktır. </w:t>
      </w:r>
    </w:p>
    <w:p w14:paraId="0300C1D6" w14:textId="77777777" w:rsidR="005F134C" w:rsidRPr="005F134C" w:rsidRDefault="005F134C" w:rsidP="009C53B3">
      <w:pPr>
        <w:pStyle w:val="ListeParagraf"/>
        <w:numPr>
          <w:ilvl w:val="0"/>
          <w:numId w:val="11"/>
        </w:numPr>
        <w:spacing w:before="120" w:after="120"/>
        <w:contextualSpacing w:val="0"/>
        <w:jc w:val="both"/>
      </w:pPr>
      <w:r w:rsidRPr="005F134C">
        <w:t>Kurulacak güneş enerji sistemine ait tüm elektrikli ve elektronik cihazlarla, bunların içine konulacağı kabinler, tüm taşıyıcı metal aksamlar, konstrüksiyon ile metal aksamlar, tüm yardımcı metal montaj malzemeleri topraklanacaktır. Hem DC tarafta hem de AC tarafta standartlara uygun topraklamalar yüklenici tarafından yapılacaktır.</w:t>
      </w:r>
    </w:p>
    <w:p w14:paraId="4F18DCBF" w14:textId="4D78E3BD" w:rsidR="00BC2D83" w:rsidRPr="00C85241" w:rsidRDefault="00BC2D83" w:rsidP="009C53B3">
      <w:pPr>
        <w:pStyle w:val="ListeParagraf"/>
        <w:numPr>
          <w:ilvl w:val="0"/>
          <w:numId w:val="1"/>
        </w:numPr>
        <w:spacing w:before="120" w:after="120"/>
        <w:contextualSpacing w:val="0"/>
        <w:jc w:val="both"/>
        <w:rPr>
          <w:b/>
        </w:rPr>
      </w:pPr>
      <w:r w:rsidRPr="00C85241">
        <w:rPr>
          <w:b/>
        </w:rPr>
        <w:t>GENEL ESASLAR</w:t>
      </w:r>
    </w:p>
    <w:p w14:paraId="07D97976" w14:textId="77777777" w:rsidR="005F134C" w:rsidRPr="005F134C" w:rsidRDefault="005F134C" w:rsidP="009C53B3">
      <w:pPr>
        <w:pStyle w:val="ListeParagraf"/>
        <w:numPr>
          <w:ilvl w:val="0"/>
          <w:numId w:val="12"/>
        </w:numPr>
        <w:spacing w:before="120" w:after="120"/>
        <w:contextualSpacing w:val="0"/>
        <w:jc w:val="both"/>
      </w:pPr>
      <w:r w:rsidRPr="005F134C">
        <w:t xml:space="preserve">Tüm malzeme ve teçhizat, elektrik imalat ve tesisat endüstrisindeki üretim tekniklerine uygun olarak imal ve tesis edilecek ve ilgili maddelerde belirtilen standartlara uygun olacaktır. İhale sürecinde işbu teknik şartnamede belirtilen bir standardın yürürlükten kalkması veya iptal edilmesi durumunda yerine geçen standarda uygunluk da yeterli kabul edilecektir. </w:t>
      </w:r>
    </w:p>
    <w:p w14:paraId="3D1567D4" w14:textId="77777777" w:rsidR="005F134C" w:rsidRPr="005F134C" w:rsidRDefault="005F134C" w:rsidP="009C53B3">
      <w:pPr>
        <w:pStyle w:val="ListeParagraf"/>
        <w:numPr>
          <w:ilvl w:val="0"/>
          <w:numId w:val="12"/>
        </w:numPr>
        <w:spacing w:before="120" w:after="120"/>
        <w:contextualSpacing w:val="0"/>
        <w:jc w:val="both"/>
      </w:pPr>
      <w:r w:rsidRPr="005F134C">
        <w:t xml:space="preserve">Kurulacak sistem elemanları parça bazında en az 2 (iki) yıl ürün garantisine sahip olacaktır. </w:t>
      </w:r>
    </w:p>
    <w:p w14:paraId="793D0030" w14:textId="77777777" w:rsidR="005F134C" w:rsidRPr="005F134C" w:rsidRDefault="005F134C" w:rsidP="009C53B3">
      <w:pPr>
        <w:pStyle w:val="ListeParagraf"/>
        <w:numPr>
          <w:ilvl w:val="0"/>
          <w:numId w:val="12"/>
        </w:numPr>
        <w:spacing w:before="120" w:after="120"/>
        <w:contextualSpacing w:val="0"/>
        <w:jc w:val="both"/>
      </w:pPr>
      <w:r w:rsidRPr="005F134C">
        <w:t>Sistem içerisinde kullanılacak tüm cihazlar, yeni (</w:t>
      </w:r>
      <w:proofErr w:type="spellStart"/>
      <w:r w:rsidRPr="005F134C">
        <w:t>brand</w:t>
      </w:r>
      <w:proofErr w:type="spellEnd"/>
      <w:r w:rsidRPr="005F134C">
        <w:t xml:space="preserve"> </w:t>
      </w:r>
      <w:proofErr w:type="spellStart"/>
      <w:r w:rsidRPr="005F134C">
        <w:t>new</w:t>
      </w:r>
      <w:proofErr w:type="spellEnd"/>
      <w:r w:rsidRPr="005F134C">
        <w:t>) ve kullanılmamış (</w:t>
      </w:r>
      <w:proofErr w:type="spellStart"/>
      <w:r w:rsidRPr="005F134C">
        <w:t>unused</w:t>
      </w:r>
      <w:proofErr w:type="spellEnd"/>
      <w:r w:rsidRPr="005F134C">
        <w:t xml:space="preserve">) olacak, üzerlerinde marka, model ve imal tarihini gösteren işaret, yazı, rakam vs. türünden bilgiler bulunacaktır. </w:t>
      </w:r>
    </w:p>
    <w:p w14:paraId="343D18EA" w14:textId="77777777" w:rsidR="005F134C" w:rsidRPr="005F134C" w:rsidRDefault="005F134C" w:rsidP="009C53B3">
      <w:pPr>
        <w:pStyle w:val="ListeParagraf"/>
        <w:numPr>
          <w:ilvl w:val="0"/>
          <w:numId w:val="12"/>
        </w:numPr>
        <w:spacing w:before="120" w:after="120"/>
        <w:contextualSpacing w:val="0"/>
        <w:jc w:val="both"/>
      </w:pPr>
      <w:r w:rsidRPr="005F134C">
        <w:t xml:space="preserve">Taşınabilir Güneş enerji sistemlerinde meydana gelecek arızalar yüklenici tarafından yararlanıcının ikamet şartlarına uygun olarak en kısa zamanda giderilecektir. </w:t>
      </w:r>
    </w:p>
    <w:p w14:paraId="26F19D01" w14:textId="77777777" w:rsidR="005F134C" w:rsidRPr="005F134C" w:rsidRDefault="005F134C" w:rsidP="009C53B3">
      <w:pPr>
        <w:pStyle w:val="ListeParagraf"/>
        <w:numPr>
          <w:ilvl w:val="0"/>
          <w:numId w:val="12"/>
        </w:numPr>
        <w:spacing w:before="120" w:after="120"/>
        <w:contextualSpacing w:val="0"/>
        <w:jc w:val="both"/>
      </w:pPr>
      <w:r w:rsidRPr="005F134C">
        <w:t xml:space="preserve">Taşınabilir Güneş Enerji panellerinin teslimi sırasında tespit edilen zararların yüklenici tarafından onarımı yapılacaktır. Montaj öncesinde tüm parçaların üzerinde herhangi bir yabancı madde (yağ, kir, metalik kalıntı, vs.) olmayacaktır. </w:t>
      </w:r>
    </w:p>
    <w:p w14:paraId="1E20FA98" w14:textId="77E44A47" w:rsidR="005F134C" w:rsidRDefault="005F134C" w:rsidP="00C85241">
      <w:pPr>
        <w:spacing w:before="120" w:after="120"/>
        <w:ind w:left="360"/>
        <w:jc w:val="both"/>
      </w:pPr>
    </w:p>
    <w:p w14:paraId="0C028F84" w14:textId="77777777" w:rsidR="00C85241" w:rsidRPr="005F134C" w:rsidRDefault="00C85241" w:rsidP="00C85241">
      <w:pPr>
        <w:spacing w:before="120" w:after="120"/>
        <w:ind w:left="360"/>
        <w:jc w:val="both"/>
      </w:pPr>
    </w:p>
    <w:p w14:paraId="723A5AC7" w14:textId="59E599A3" w:rsidR="00BC2D83" w:rsidRPr="00C85241" w:rsidRDefault="00BC2D83" w:rsidP="009C53B3">
      <w:pPr>
        <w:pStyle w:val="ListeParagraf"/>
        <w:numPr>
          <w:ilvl w:val="0"/>
          <w:numId w:val="1"/>
        </w:numPr>
        <w:spacing w:before="120" w:after="120"/>
        <w:contextualSpacing w:val="0"/>
        <w:jc w:val="both"/>
        <w:rPr>
          <w:b/>
          <w:bCs/>
        </w:rPr>
      </w:pPr>
      <w:r w:rsidRPr="00C85241">
        <w:rPr>
          <w:b/>
          <w:bCs/>
        </w:rPr>
        <w:lastRenderedPageBreak/>
        <w:t>GARANTİ KOŞULLARI</w:t>
      </w:r>
    </w:p>
    <w:p w14:paraId="43B98206" w14:textId="77777777" w:rsidR="008F710A" w:rsidRPr="008F710A" w:rsidRDefault="008F710A" w:rsidP="009C53B3">
      <w:pPr>
        <w:pStyle w:val="ListeParagraf"/>
        <w:numPr>
          <w:ilvl w:val="0"/>
          <w:numId w:val="13"/>
        </w:numPr>
        <w:spacing w:before="120" w:after="120"/>
        <w:contextualSpacing w:val="0"/>
        <w:jc w:val="both"/>
      </w:pPr>
      <w:r w:rsidRPr="008F710A">
        <w:t xml:space="preserve">Sistemde kullanılan bütün ekipman ve araçlar (işçilik kalitesi dahil) hatasız, yeni ve birinci kalitede olacaktır. Kullanılan malzemeler (herhangi bir parçası dahil) garanti periyotları içerisinde tasarım, işçilik veya malzeme kalitesinden dolayı arızalandıklarında, yüklenici aynı malzemeyi temin edip kurmakla yükümlü olacaktır. Sistemde kullanılacak </w:t>
      </w:r>
      <w:proofErr w:type="spellStart"/>
      <w:r w:rsidRPr="008F710A">
        <w:t>komponentlerin</w:t>
      </w:r>
      <w:proofErr w:type="spellEnd"/>
      <w:r w:rsidRPr="008F710A">
        <w:t xml:space="preserve">, FV Sistem geçici kabul tarihinden itibaren, garanti periyotları aşağıdaki şekilde olacaktır: </w:t>
      </w:r>
    </w:p>
    <w:p w14:paraId="3EBDF23A" w14:textId="77777777" w:rsidR="008F710A" w:rsidRPr="008F710A" w:rsidRDefault="008F710A" w:rsidP="009C53B3">
      <w:pPr>
        <w:pStyle w:val="ListeParagraf"/>
        <w:numPr>
          <w:ilvl w:val="0"/>
          <w:numId w:val="13"/>
        </w:numPr>
        <w:spacing w:before="120" w:after="120"/>
        <w:contextualSpacing w:val="0"/>
        <w:jc w:val="both"/>
      </w:pPr>
      <w:proofErr w:type="spellStart"/>
      <w:r w:rsidRPr="008F710A">
        <w:t>Fotovoltaik</w:t>
      </w:r>
      <w:proofErr w:type="spellEnd"/>
      <w:r w:rsidRPr="008F710A">
        <w:t xml:space="preserve"> güneş panelleri; 10 yıl fiziksel dayanım (mekanik, elektrik-elektronik vb.) garanti belgesi veya taahhütnamesi </w:t>
      </w:r>
    </w:p>
    <w:p w14:paraId="180270F1" w14:textId="77777777" w:rsidR="008F710A" w:rsidRPr="008F710A" w:rsidRDefault="008F710A" w:rsidP="009C53B3">
      <w:pPr>
        <w:pStyle w:val="ListeParagraf"/>
        <w:numPr>
          <w:ilvl w:val="0"/>
          <w:numId w:val="13"/>
        </w:numPr>
        <w:spacing w:before="120" w:after="120"/>
        <w:contextualSpacing w:val="0"/>
        <w:jc w:val="both"/>
      </w:pPr>
      <w:r w:rsidRPr="008F710A">
        <w:t xml:space="preserve">Güneş paneli alt konstrüksiyonu; 2 yıl. </w:t>
      </w:r>
    </w:p>
    <w:p w14:paraId="30B3872C" w14:textId="77777777" w:rsidR="008F710A" w:rsidRPr="008F710A" w:rsidRDefault="008F710A" w:rsidP="009C53B3">
      <w:pPr>
        <w:pStyle w:val="ListeParagraf"/>
        <w:numPr>
          <w:ilvl w:val="0"/>
          <w:numId w:val="13"/>
        </w:numPr>
        <w:spacing w:before="120" w:after="120"/>
        <w:contextualSpacing w:val="0"/>
        <w:jc w:val="both"/>
      </w:pPr>
      <w:proofErr w:type="spellStart"/>
      <w:r w:rsidRPr="008F710A">
        <w:t>İnverterler</w:t>
      </w:r>
      <w:proofErr w:type="spellEnd"/>
      <w:r w:rsidRPr="008F710A">
        <w:t xml:space="preserve">; 2 yıl </w:t>
      </w:r>
    </w:p>
    <w:p w14:paraId="7255709B" w14:textId="77777777" w:rsidR="008F710A" w:rsidRPr="008F710A" w:rsidRDefault="008F710A" w:rsidP="009C53B3">
      <w:pPr>
        <w:pStyle w:val="ListeParagraf"/>
        <w:numPr>
          <w:ilvl w:val="0"/>
          <w:numId w:val="13"/>
        </w:numPr>
        <w:spacing w:before="120" w:after="120"/>
        <w:contextualSpacing w:val="0"/>
        <w:jc w:val="both"/>
      </w:pPr>
      <w:r w:rsidRPr="008F710A">
        <w:t xml:space="preserve">Diğer kısımlar/parçalar; 2 yıldır </w:t>
      </w:r>
    </w:p>
    <w:p w14:paraId="52CDF167" w14:textId="77777777" w:rsidR="008F710A" w:rsidRPr="008F710A" w:rsidRDefault="008F710A" w:rsidP="009C53B3">
      <w:pPr>
        <w:pStyle w:val="ListeParagraf"/>
        <w:numPr>
          <w:ilvl w:val="0"/>
          <w:numId w:val="13"/>
        </w:numPr>
        <w:spacing w:before="120" w:after="120"/>
        <w:contextualSpacing w:val="0"/>
        <w:jc w:val="both"/>
      </w:pPr>
      <w:r w:rsidRPr="008F710A">
        <w:t xml:space="preserve">Garanti süreleri kapsamında meydana gelen mücbir sebepler ve kullanıcı hataları dışındaki kusur ve arızalar, arızalanan donanım, donanıma ait parça veya kısmın yüklenici tarafından ücretsiz olarak değiştirilmesi/onarılması yoluyla giderilecektir. Cihazların tamir, bakım, değiştirilmesi işlemlerinde her türlü sigorta, nakliye, kargo ve diğer masrafları yükleniciye ait olacaktır. </w:t>
      </w:r>
    </w:p>
    <w:p w14:paraId="41B2E970" w14:textId="77777777" w:rsidR="00451120" w:rsidRDefault="008F710A" w:rsidP="009C53B3">
      <w:pPr>
        <w:pStyle w:val="ListeParagraf"/>
        <w:numPr>
          <w:ilvl w:val="0"/>
          <w:numId w:val="13"/>
        </w:numPr>
        <w:spacing w:before="120" w:after="120"/>
        <w:contextualSpacing w:val="0"/>
        <w:jc w:val="both"/>
      </w:pPr>
      <w:r w:rsidRPr="008F710A">
        <w:t xml:space="preserve">Garanti müddeti içinde sistemlerde özdeş bir parça veya elemanın %10 adedinde aynı karakterde meydana gelen arızalar karakteristik arıza kabul edilir. Bu arızaların giderilmesi ile kullanıcıya teslimi ve kuruluma ilişkin bütün masrafları yükleniciye ait olup, taşınabilir güneş enerji sisteminin kurulduğu alan ve ulaşım şartları dikkate alınarak meydana gelen arızalar ve masraflar en kısa zamanda yüklenici tarafından giderilecektir. </w:t>
      </w:r>
    </w:p>
    <w:p w14:paraId="07B2528B" w14:textId="77777777" w:rsidR="00451120" w:rsidRDefault="008F710A" w:rsidP="009C53B3">
      <w:pPr>
        <w:pStyle w:val="ListeParagraf"/>
        <w:numPr>
          <w:ilvl w:val="0"/>
          <w:numId w:val="13"/>
        </w:numPr>
        <w:spacing w:before="120" w:after="120"/>
        <w:contextualSpacing w:val="0"/>
        <w:jc w:val="both"/>
      </w:pPr>
      <w:r w:rsidRPr="008F710A">
        <w:t xml:space="preserve">Projede kullanılacak tüm malzemeler ve sistem tasarımı; Elektrik Tesisleri Proje Yönetmeliği ile Elektrik Üretim ve Elektrik Depolama Tesisleri Kabul Yönetmeliği hükümlerine uygun olacaktır. </w:t>
      </w:r>
    </w:p>
    <w:p w14:paraId="5F1564B4" w14:textId="29AE9D0F" w:rsidR="00451120" w:rsidRDefault="008F710A" w:rsidP="009C53B3">
      <w:pPr>
        <w:pStyle w:val="ListeParagraf"/>
        <w:numPr>
          <w:ilvl w:val="0"/>
          <w:numId w:val="13"/>
        </w:numPr>
        <w:spacing w:before="120" w:after="120"/>
        <w:contextualSpacing w:val="0"/>
        <w:jc w:val="both"/>
      </w:pPr>
      <w:r w:rsidRPr="008F710A">
        <w:t xml:space="preserve">Paket sistemin konstrüksiyon ile birlikte çalışır halde, </w:t>
      </w:r>
      <w:r w:rsidR="00EC5688">
        <w:t xml:space="preserve">yaralanıcılara </w:t>
      </w:r>
      <w:r w:rsidRPr="008F710A">
        <w:t xml:space="preserve">teslim edilmesi, kullanım ve kurulum hakkında bilgi ve eğitimlerinin verilmesi ve diğer sistem gereksinimleriyle bütün iş ve işlemler yüklenici sorumluluğunda olup ek bedel alınmaksızın gerçekleştirilecektir. Kurulum sonrasında güneş paneli siteminin çalışmaması durumunda, sistemin değiştirilmesi-tamiri yüklenici tarafından gerçekleştirilecektir. Bunlarla ilgili </w:t>
      </w:r>
      <w:r w:rsidR="008D566D" w:rsidRPr="008F710A">
        <w:t>herhangi</w:t>
      </w:r>
      <w:r w:rsidRPr="008F710A">
        <w:t xml:space="preserve"> bir ücret talep edilmeyecektir.  </w:t>
      </w:r>
    </w:p>
    <w:p w14:paraId="52C52ECC" w14:textId="77777777" w:rsidR="00451120" w:rsidRDefault="008F710A" w:rsidP="009C53B3">
      <w:pPr>
        <w:pStyle w:val="ListeParagraf"/>
        <w:numPr>
          <w:ilvl w:val="0"/>
          <w:numId w:val="13"/>
        </w:numPr>
        <w:spacing w:before="120" w:after="120"/>
        <w:contextualSpacing w:val="0"/>
        <w:jc w:val="both"/>
      </w:pPr>
      <w:r w:rsidRPr="008F710A">
        <w:t xml:space="preserve">Yüklenici teslim sürecinde iş güvenliği yasalarına uygunluğunu sağlayacaktır. </w:t>
      </w:r>
    </w:p>
    <w:p w14:paraId="71A1270A" w14:textId="77777777" w:rsidR="00451120" w:rsidRDefault="008F710A" w:rsidP="009C53B3">
      <w:pPr>
        <w:pStyle w:val="ListeParagraf"/>
        <w:numPr>
          <w:ilvl w:val="0"/>
          <w:numId w:val="13"/>
        </w:numPr>
        <w:spacing w:before="120" w:after="120"/>
        <w:contextualSpacing w:val="0"/>
        <w:jc w:val="both"/>
      </w:pPr>
      <w:r w:rsidRPr="008F710A">
        <w:t>Cihaz kullanırken can güvenliği sorumluluğu</w:t>
      </w:r>
      <w:r w:rsidR="00451120">
        <w:t xml:space="preserve"> kullanıcının kendisine aittir.</w:t>
      </w:r>
    </w:p>
    <w:p w14:paraId="4E63B028" w14:textId="77777777" w:rsidR="00BC2D83" w:rsidRDefault="008F710A" w:rsidP="009C53B3">
      <w:pPr>
        <w:pStyle w:val="ListeParagraf"/>
        <w:numPr>
          <w:ilvl w:val="0"/>
          <w:numId w:val="13"/>
        </w:numPr>
        <w:spacing w:before="120" w:after="120"/>
        <w:contextualSpacing w:val="0"/>
        <w:jc w:val="both"/>
      </w:pPr>
      <w:r w:rsidRPr="008F710A">
        <w:t xml:space="preserve">Taşınabilir GES sistemini oluşturan bileşenler ve bu bileşenlerin teknik özelliklerine işbu teknik şartnamede detaylı olarak yer verilmiştir. </w:t>
      </w:r>
    </w:p>
    <w:p w14:paraId="6169BC61" w14:textId="59486908" w:rsidR="00EC5688" w:rsidRDefault="00EC5688" w:rsidP="008F710A">
      <w:pPr>
        <w:jc w:val="both"/>
      </w:pPr>
    </w:p>
    <w:p w14:paraId="49F24CF2" w14:textId="6F7EAF1C" w:rsidR="00C85241" w:rsidRDefault="00C85241" w:rsidP="008F710A">
      <w:pPr>
        <w:jc w:val="both"/>
      </w:pPr>
    </w:p>
    <w:p w14:paraId="6A10C526" w14:textId="206825F0" w:rsidR="00C85241" w:rsidRDefault="00C85241" w:rsidP="008F710A">
      <w:pPr>
        <w:jc w:val="both"/>
      </w:pPr>
    </w:p>
    <w:p w14:paraId="56842793" w14:textId="77777777" w:rsidR="00C85241" w:rsidRDefault="00C85241" w:rsidP="008F710A">
      <w:pPr>
        <w:jc w:val="both"/>
      </w:pPr>
    </w:p>
    <w:p w14:paraId="306CCAE1" w14:textId="77777777" w:rsidR="00EC5688" w:rsidRDefault="00EC5688" w:rsidP="008F710A">
      <w:pPr>
        <w:jc w:val="both"/>
      </w:pPr>
    </w:p>
    <w:p w14:paraId="58AFD3F5" w14:textId="77777777" w:rsidR="00BC2D83" w:rsidRPr="006959EE" w:rsidRDefault="00BC2D83" w:rsidP="00C85241">
      <w:pPr>
        <w:spacing w:before="120" w:after="120"/>
        <w:jc w:val="both"/>
        <w:rPr>
          <w:b/>
        </w:rPr>
      </w:pPr>
      <w:r w:rsidRPr="006959EE">
        <w:rPr>
          <w:b/>
        </w:rPr>
        <w:lastRenderedPageBreak/>
        <w:t>DİĞER HUSUSLAR:</w:t>
      </w:r>
    </w:p>
    <w:p w14:paraId="6C633D03" w14:textId="77777777" w:rsidR="001B39EF" w:rsidRDefault="001B39EF" w:rsidP="00F21FB2">
      <w:pPr>
        <w:jc w:val="both"/>
      </w:pPr>
    </w:p>
    <w:p w14:paraId="36288238" w14:textId="77777777" w:rsidR="001B39EF" w:rsidRPr="00934D36" w:rsidRDefault="00F90757" w:rsidP="009C53B3">
      <w:pPr>
        <w:pStyle w:val="ListeParagraf"/>
        <w:numPr>
          <w:ilvl w:val="0"/>
          <w:numId w:val="14"/>
        </w:numPr>
        <w:spacing w:before="120" w:after="120"/>
        <w:contextualSpacing w:val="0"/>
        <w:jc w:val="both"/>
      </w:pPr>
      <w:r w:rsidRPr="00F90757">
        <w:t>Projede kullanılacak tüm malzemeler</w:t>
      </w:r>
      <w:r w:rsidR="001B39EF" w:rsidRPr="00626628">
        <w:t xml:space="preserve">in teslim yeri </w:t>
      </w:r>
      <w:r w:rsidR="00934D36">
        <w:t>yukarıda belirtilen mahallelerdir.</w:t>
      </w:r>
      <w:r w:rsidR="00934D36" w:rsidRPr="00934D36">
        <w:t xml:space="preserve"> Teslim edilecek yerlere kadar nakliye yükleniciye aittir.</w:t>
      </w:r>
    </w:p>
    <w:p w14:paraId="4B1867FF" w14:textId="77777777" w:rsidR="00BC2D83" w:rsidRDefault="00BC2D83" w:rsidP="009C53B3">
      <w:pPr>
        <w:pStyle w:val="ListeParagraf"/>
        <w:numPr>
          <w:ilvl w:val="0"/>
          <w:numId w:val="14"/>
        </w:numPr>
        <w:spacing w:before="120" w:after="120"/>
        <w:contextualSpacing w:val="0"/>
        <w:jc w:val="both"/>
      </w:pPr>
      <w:r w:rsidRPr="00F21FB2">
        <w:t xml:space="preserve">Satıcı garanti ve standart belgelerini sunmak zorundadır. </w:t>
      </w:r>
      <w:r>
        <w:t xml:space="preserve"> Yukarıda belirtilen alet ve ekipmanlar</w:t>
      </w:r>
      <w:r w:rsidRPr="00F21FB2">
        <w:t xml:space="preserve"> en az 2 (iki) yıl garantiye sahip olacaktır.</w:t>
      </w:r>
    </w:p>
    <w:p w14:paraId="025A90AF" w14:textId="77777777" w:rsidR="00FD62E9" w:rsidRDefault="00BC2D83" w:rsidP="009C53B3">
      <w:pPr>
        <w:pStyle w:val="ListeParagraf"/>
        <w:numPr>
          <w:ilvl w:val="0"/>
          <w:numId w:val="14"/>
        </w:numPr>
        <w:spacing w:before="120" w:after="120"/>
        <w:contextualSpacing w:val="0"/>
        <w:jc w:val="both"/>
      </w:pPr>
      <w:r w:rsidRPr="00F21FB2">
        <w:t xml:space="preserve">Ürünler Teknik şartname hükümlerine ve detaylara göre yapılacaktır. </w:t>
      </w:r>
    </w:p>
    <w:p w14:paraId="676D4464" w14:textId="0258B112" w:rsidR="00FD62E9" w:rsidRDefault="00FD62E9" w:rsidP="009C53B3">
      <w:pPr>
        <w:pStyle w:val="ListeParagraf"/>
        <w:numPr>
          <w:ilvl w:val="0"/>
          <w:numId w:val="14"/>
        </w:numPr>
        <w:spacing w:before="120" w:after="120"/>
        <w:contextualSpacing w:val="0"/>
        <w:jc w:val="both"/>
      </w:pPr>
      <w:r w:rsidRPr="00D10415">
        <w:t>Alınan makine</w:t>
      </w:r>
      <w:r>
        <w:t>lerin her birinin</w:t>
      </w:r>
      <w:r w:rsidRPr="00D10415">
        <w:t xml:space="preserve"> ölçüsüne uygun boyutta bir tanıtım etiket/plakası makinenin görülen bir yerine yerleştirilir. Etiket/plaka yüklenici firma tarafından yapılacaktır. </w:t>
      </w:r>
      <w:r w:rsidRPr="00C85241">
        <w:t>''Bu Alet/Ekipman T.C Tarım ve Orman Bakanlığı tarafından yürütülen KIRSAL DEZAVANTAJLI ALANLAR KALKINMA PROJESİ-202</w:t>
      </w:r>
      <w:r w:rsidR="00A651BB" w:rsidRPr="00C85241">
        <w:t>5</w:t>
      </w:r>
      <w:r w:rsidRPr="00C85241">
        <w:t xml:space="preserve"> finansmanı ile alınmıştır.”</w:t>
      </w:r>
      <w:r w:rsidRPr="00D10415">
        <w:t xml:space="preserve"> ibaresi etiket ya da çıkartmayla yazılmalıdır.</w:t>
      </w:r>
    </w:p>
    <w:p w14:paraId="65E5A0B9" w14:textId="1A197221" w:rsidR="00FD62E9" w:rsidRPr="00A356B7" w:rsidRDefault="00FD62E9" w:rsidP="009C53B3">
      <w:pPr>
        <w:pStyle w:val="ListeParagraf"/>
        <w:numPr>
          <w:ilvl w:val="0"/>
          <w:numId w:val="14"/>
        </w:numPr>
        <w:spacing w:before="120" w:after="120"/>
        <w:contextualSpacing w:val="0"/>
        <w:jc w:val="both"/>
      </w:pPr>
      <w:r w:rsidRPr="00A356B7">
        <w:t xml:space="preserve">Alınan kovanın ölçüsüne uygun boyutta bir </w:t>
      </w:r>
      <w:r>
        <w:t>metal plaka</w:t>
      </w:r>
      <w:r w:rsidRPr="00A356B7">
        <w:t xml:space="preserve"> kovanın görülen bir yerine</w:t>
      </w:r>
      <w:r>
        <w:t xml:space="preserve"> yerleştirilir. Metal </w:t>
      </w:r>
      <w:r w:rsidRPr="00A356B7">
        <w:t xml:space="preserve">plaka yüklenici firma tarafından yapılacaktır. </w:t>
      </w:r>
      <w:r>
        <w:t xml:space="preserve">Metal plaka üzerine </w:t>
      </w:r>
      <w:r w:rsidRPr="00C85241">
        <w:t>''KIRSAL DEZAVANTAJLI ALANLAR KALKINMA PROJESİ MERSİN 202</w:t>
      </w:r>
      <w:r w:rsidR="00A651BB" w:rsidRPr="00C85241">
        <w:t>5</w:t>
      </w:r>
      <w:r w:rsidRPr="00C85241">
        <w:t xml:space="preserve">'' </w:t>
      </w:r>
      <w:r w:rsidRPr="00A356B7">
        <w:t>ibaresi</w:t>
      </w:r>
      <w:r>
        <w:t xml:space="preserve"> ve kovan numarası</w:t>
      </w:r>
      <w:r w:rsidRPr="00A356B7">
        <w:t xml:space="preserve"> </w:t>
      </w:r>
      <w:r>
        <w:t>yazılmalıdır.</w:t>
      </w:r>
    </w:p>
    <w:p w14:paraId="3553B55F" w14:textId="77777777" w:rsidR="00BC2D83" w:rsidRPr="00F21FB2" w:rsidRDefault="00BC2D83" w:rsidP="009C53B3">
      <w:pPr>
        <w:pStyle w:val="ListeParagraf"/>
        <w:numPr>
          <w:ilvl w:val="0"/>
          <w:numId w:val="14"/>
        </w:numPr>
        <w:spacing w:before="120" w:after="120"/>
        <w:contextualSpacing w:val="0"/>
        <w:jc w:val="both"/>
      </w:pPr>
    </w:p>
    <w:p w14:paraId="3F8C8BF7" w14:textId="7CC4FE64" w:rsidR="00C85241" w:rsidRDefault="00C85241" w:rsidP="00CE1B35">
      <w:pPr>
        <w:tabs>
          <w:tab w:val="left" w:pos="1380"/>
        </w:tabs>
        <w:rPr>
          <w:b/>
          <w:bCs/>
        </w:rPr>
      </w:pPr>
      <w:r>
        <w:rPr>
          <w:noProof/>
        </w:rPr>
        <w:drawing>
          <wp:inline distT="0" distB="0" distL="0" distR="0" wp14:anchorId="0475D6DE" wp14:editId="6116D7B9">
            <wp:extent cx="3886200" cy="56769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3886200" cy="5676900"/>
                    </a:xfrm>
                    <a:prstGeom prst="rect">
                      <a:avLst/>
                    </a:prstGeom>
                  </pic:spPr>
                </pic:pic>
              </a:graphicData>
            </a:graphic>
          </wp:inline>
        </w:drawing>
      </w:r>
    </w:p>
    <w:p w14:paraId="41760E28" w14:textId="77777777" w:rsidR="00C85241" w:rsidRDefault="00C85241" w:rsidP="00CE1B35">
      <w:pPr>
        <w:tabs>
          <w:tab w:val="left" w:pos="1380"/>
        </w:tabs>
        <w:rPr>
          <w:b/>
          <w:bCs/>
        </w:rPr>
      </w:pPr>
    </w:p>
    <w:p w14:paraId="3E693468" w14:textId="77777777" w:rsidR="00C85241" w:rsidRDefault="00C85241" w:rsidP="00CE1B35">
      <w:pPr>
        <w:tabs>
          <w:tab w:val="left" w:pos="1380"/>
        </w:tabs>
        <w:rPr>
          <w:b/>
          <w:bCs/>
        </w:rPr>
      </w:pPr>
    </w:p>
    <w:p w14:paraId="24445432" w14:textId="77777777" w:rsidR="00C85241" w:rsidRDefault="00C85241" w:rsidP="00CE1B35">
      <w:pPr>
        <w:tabs>
          <w:tab w:val="left" w:pos="1380"/>
        </w:tabs>
        <w:rPr>
          <w:b/>
          <w:bCs/>
        </w:rPr>
      </w:pPr>
    </w:p>
    <w:p w14:paraId="0AE9498B" w14:textId="77777777" w:rsidR="00C85241" w:rsidRDefault="00C85241" w:rsidP="00CE1B35">
      <w:pPr>
        <w:tabs>
          <w:tab w:val="left" w:pos="1380"/>
        </w:tabs>
        <w:rPr>
          <w:b/>
          <w:bCs/>
        </w:rPr>
      </w:pPr>
    </w:p>
    <w:p w14:paraId="344874D2" w14:textId="77777777" w:rsidR="00C85241" w:rsidRDefault="00C85241" w:rsidP="00CE1B35">
      <w:pPr>
        <w:tabs>
          <w:tab w:val="left" w:pos="1380"/>
        </w:tabs>
        <w:rPr>
          <w:b/>
          <w:bCs/>
        </w:rPr>
      </w:pPr>
    </w:p>
    <w:p w14:paraId="20949311" w14:textId="77777777" w:rsidR="00C85241" w:rsidRDefault="00C85241" w:rsidP="00CE1B35">
      <w:pPr>
        <w:tabs>
          <w:tab w:val="left" w:pos="1380"/>
        </w:tabs>
        <w:rPr>
          <w:b/>
          <w:bCs/>
        </w:rPr>
      </w:pPr>
    </w:p>
    <w:p w14:paraId="052A7BEE" w14:textId="5AB65981" w:rsidR="00CE1B35" w:rsidRDefault="00CE1B35" w:rsidP="00C85241">
      <w:pPr>
        <w:tabs>
          <w:tab w:val="left" w:pos="1380"/>
        </w:tabs>
        <w:jc w:val="center"/>
        <w:rPr>
          <w:b/>
          <w:bCs/>
        </w:rPr>
      </w:pPr>
      <w:r>
        <w:rPr>
          <w:b/>
          <w:bCs/>
        </w:rPr>
        <w:lastRenderedPageBreak/>
        <w:t>KOVAN</w:t>
      </w:r>
    </w:p>
    <w:p w14:paraId="5A9D3AA4" w14:textId="729B5370" w:rsidR="00CE1B35" w:rsidRDefault="00CE1B35" w:rsidP="005740D0">
      <w:pPr>
        <w:jc w:val="center"/>
        <w:rPr>
          <w:b/>
          <w:bCs/>
        </w:rPr>
      </w:pPr>
    </w:p>
    <w:p w14:paraId="5C821898" w14:textId="790A1189" w:rsidR="0088611D" w:rsidRDefault="00C85241" w:rsidP="005740D0">
      <w:pPr>
        <w:jc w:val="center"/>
        <w:rPr>
          <w:b/>
          <w:bCs/>
        </w:rPr>
      </w:pPr>
      <w:r>
        <w:rPr>
          <w:noProof/>
        </w:rPr>
        <w:drawing>
          <wp:inline distT="0" distB="0" distL="0" distR="0" wp14:anchorId="124FA324" wp14:editId="143264FD">
            <wp:extent cx="4333875" cy="261937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33875" cy="2619375"/>
                    </a:xfrm>
                    <a:prstGeom prst="rect">
                      <a:avLst/>
                    </a:prstGeom>
                  </pic:spPr>
                </pic:pic>
              </a:graphicData>
            </a:graphic>
          </wp:inline>
        </w:drawing>
      </w:r>
    </w:p>
    <w:p w14:paraId="482CC207" w14:textId="77777777" w:rsidR="009C53B3" w:rsidRDefault="009C53B3" w:rsidP="005740D0">
      <w:pPr>
        <w:jc w:val="center"/>
        <w:rPr>
          <w:b/>
          <w:bCs/>
        </w:rPr>
      </w:pPr>
    </w:p>
    <w:p w14:paraId="1F60A989" w14:textId="40B05800" w:rsidR="005740D0" w:rsidRDefault="005740D0" w:rsidP="005740D0">
      <w:pPr>
        <w:jc w:val="center"/>
        <w:rPr>
          <w:b/>
          <w:bCs/>
        </w:rPr>
      </w:pPr>
      <w:r w:rsidRPr="002B6B0D">
        <w:rPr>
          <w:b/>
          <w:bCs/>
        </w:rPr>
        <w:t>İDARİ ŞARTNAME</w:t>
      </w:r>
    </w:p>
    <w:p w14:paraId="5A54A32B" w14:textId="77777777" w:rsidR="005740D0" w:rsidRDefault="005740D0" w:rsidP="005740D0">
      <w:pPr>
        <w:jc w:val="center"/>
        <w:rPr>
          <w:b/>
          <w:bCs/>
        </w:rPr>
      </w:pPr>
    </w:p>
    <w:p w14:paraId="7C047D83" w14:textId="77777777" w:rsidR="005740D0" w:rsidRPr="002B6B0D" w:rsidRDefault="005740D0" w:rsidP="009C53B3">
      <w:pPr>
        <w:numPr>
          <w:ilvl w:val="0"/>
          <w:numId w:val="3"/>
        </w:numPr>
        <w:tabs>
          <w:tab w:val="left" w:pos="1500"/>
        </w:tabs>
        <w:jc w:val="both"/>
      </w:pPr>
      <w:r w:rsidRPr="002B6B0D">
        <w:t xml:space="preserve">Gülnar-Aydıncık EKK, Tarsus-Çamlıyayla EKK, Bozyazı EKK, Erdemli EKK’ </w:t>
      </w:r>
      <w:proofErr w:type="spellStart"/>
      <w:r w:rsidRPr="002B6B0D">
        <w:t>lerin</w:t>
      </w:r>
      <w:proofErr w:type="spellEnd"/>
      <w:r w:rsidRPr="002B6B0D">
        <w:t xml:space="preserve"> de (Arıcılık Alet Ekipman Paketi), Anamur EKK ve Silifke EKK (Çilek Bahçesi Kurulumu) ilçelerinde ve bu ilçelere bağlı mahallelerde gerçekleştirilecektir. </w:t>
      </w:r>
    </w:p>
    <w:p w14:paraId="53500313" w14:textId="77777777" w:rsidR="005740D0" w:rsidRPr="002B6B0D" w:rsidRDefault="005740D0" w:rsidP="009C53B3">
      <w:pPr>
        <w:numPr>
          <w:ilvl w:val="0"/>
          <w:numId w:val="3"/>
        </w:numPr>
        <w:tabs>
          <w:tab w:val="left" w:pos="1500"/>
        </w:tabs>
        <w:jc w:val="both"/>
      </w:pPr>
      <w:r w:rsidRPr="002B6B0D">
        <w:t>Kurulum işi ve malzeme alım işi, kümelerde hibeye hak kazanan yararlanıcılara teknik şartnamede belirtilen ölçü ve özelliklere uygun olarak yapılacaktır.</w:t>
      </w:r>
    </w:p>
    <w:p w14:paraId="3F92CCBD" w14:textId="77777777" w:rsidR="005740D0" w:rsidRPr="0011171F" w:rsidRDefault="005740D0" w:rsidP="009C53B3">
      <w:pPr>
        <w:numPr>
          <w:ilvl w:val="0"/>
          <w:numId w:val="3"/>
        </w:numPr>
        <w:tabs>
          <w:tab w:val="left" w:pos="1500"/>
        </w:tabs>
        <w:jc w:val="both"/>
        <w:rPr>
          <w:b/>
          <w:bCs/>
        </w:rPr>
      </w:pPr>
      <w:r w:rsidRPr="002B6B0D">
        <w:t xml:space="preserve">Bahçe kurulumu ve arıcılık için talep edilen alet-ekipmanların temini bizzat yüklenici veya temsilcisi tarafından gerçekleştirilecektir. Nakliye ve tüm kurulum giderleri yükleniciye ait olacaktır. Kargo veya benzer aracı nakil unsurları ile yapılan gönderimler sırasında oluşabilecek zarar ve ziyan yükleniciye aittir. </w:t>
      </w:r>
    </w:p>
    <w:p w14:paraId="7DC54A85" w14:textId="77777777" w:rsidR="005740D0" w:rsidRPr="002B6B0D" w:rsidRDefault="005740D0" w:rsidP="009C53B3">
      <w:pPr>
        <w:numPr>
          <w:ilvl w:val="0"/>
          <w:numId w:val="3"/>
        </w:numPr>
        <w:tabs>
          <w:tab w:val="left" w:pos="1500"/>
        </w:tabs>
        <w:jc w:val="both"/>
        <w:rPr>
          <w:b/>
          <w:bCs/>
        </w:rPr>
      </w:pPr>
      <w:r>
        <w:t>Teslimat adresi yararlanıcının ikamet adresi olacaktır.</w:t>
      </w:r>
    </w:p>
    <w:p w14:paraId="2C36CFE8" w14:textId="6DE09976" w:rsidR="00BC2D83" w:rsidRDefault="00BC2D83" w:rsidP="00B72A7C">
      <w:pPr>
        <w:spacing w:before="120" w:after="120" w:line="276" w:lineRule="auto"/>
        <w:jc w:val="both"/>
      </w:pPr>
    </w:p>
    <w:p w14:paraId="5C6C3289" w14:textId="3DDB968C" w:rsidR="00CE1B35" w:rsidRDefault="00CE1B35" w:rsidP="00B72A7C">
      <w:pPr>
        <w:spacing w:before="120" w:after="120" w:line="276" w:lineRule="auto"/>
        <w:jc w:val="both"/>
      </w:pPr>
    </w:p>
    <w:p w14:paraId="2C2B5E77" w14:textId="77777777" w:rsidR="00CE1B35" w:rsidRPr="00634FBA" w:rsidRDefault="00CE1B35" w:rsidP="00B72A7C">
      <w:pPr>
        <w:spacing w:before="120" w:after="120" w:line="276" w:lineRule="auto"/>
        <w:jc w:val="both"/>
      </w:pPr>
    </w:p>
    <w:sectPr w:rsidR="00CE1B35" w:rsidRPr="00634FBA" w:rsidSect="001B539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82C9" w14:textId="77777777" w:rsidR="00122F2B" w:rsidRDefault="00122F2B" w:rsidP="00981E06">
      <w:r>
        <w:separator/>
      </w:r>
    </w:p>
  </w:endnote>
  <w:endnote w:type="continuationSeparator" w:id="0">
    <w:p w14:paraId="604AAF32" w14:textId="77777777" w:rsidR="00122F2B" w:rsidRDefault="00122F2B" w:rsidP="0098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D970" w14:textId="77777777" w:rsidR="00122F2B" w:rsidRDefault="00122F2B" w:rsidP="00981E06">
      <w:r>
        <w:separator/>
      </w:r>
    </w:p>
  </w:footnote>
  <w:footnote w:type="continuationSeparator" w:id="0">
    <w:p w14:paraId="2262776C" w14:textId="77777777" w:rsidR="00122F2B" w:rsidRDefault="00122F2B" w:rsidP="0098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048"/>
      <w:gridCol w:w="6954"/>
    </w:tblGrid>
    <w:tr w:rsidR="00BC2D83" w:rsidRPr="00981E06" w14:paraId="2AC3A111" w14:textId="77777777" w:rsidTr="002E1CE0">
      <w:trPr>
        <w:trHeight w:val="851"/>
      </w:trPr>
      <w:tc>
        <w:tcPr>
          <w:tcW w:w="2160" w:type="dxa"/>
          <w:vMerge w:val="restart"/>
        </w:tcPr>
        <w:p w14:paraId="538CE186" w14:textId="77777777" w:rsidR="00BC2D83" w:rsidRPr="00981E06" w:rsidRDefault="00C47C5D" w:rsidP="00981E06">
          <w:pPr>
            <w:rPr>
              <w:b/>
              <w:sz w:val="20"/>
              <w:szCs w:val="20"/>
            </w:rPr>
          </w:pPr>
          <w:r>
            <w:rPr>
              <w:b/>
              <w:noProof/>
              <w:sz w:val="4"/>
              <w:szCs w:val="4"/>
            </w:rPr>
            <w:drawing>
              <wp:inline distT="0" distB="0" distL="0" distR="0" wp14:anchorId="270B6AB4" wp14:editId="4943C5FA">
                <wp:extent cx="809290" cy="818707"/>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636" cy="823103"/>
                        </a:xfrm>
                        <a:prstGeom prst="rect">
                          <a:avLst/>
                        </a:prstGeom>
                        <a:noFill/>
                        <a:ln>
                          <a:noFill/>
                        </a:ln>
                      </pic:spPr>
                    </pic:pic>
                  </a:graphicData>
                </a:graphic>
              </wp:inline>
            </w:drawing>
          </w:r>
        </w:p>
      </w:tc>
      <w:tc>
        <w:tcPr>
          <w:tcW w:w="7763" w:type="dxa"/>
          <w:tcBorders>
            <w:bottom w:val="single" w:sz="4" w:space="0" w:color="auto"/>
          </w:tcBorders>
        </w:tcPr>
        <w:p w14:paraId="5EB4C717" w14:textId="77777777" w:rsidR="00BC2D83" w:rsidRPr="00981E06" w:rsidRDefault="00C47C5D" w:rsidP="00981E06">
          <w:pPr>
            <w:ind w:left="33"/>
            <w:rPr>
              <w:b/>
              <w:color w:val="FF0000"/>
              <w:sz w:val="28"/>
              <w:szCs w:val="28"/>
            </w:rPr>
          </w:pPr>
          <w:r>
            <w:rPr>
              <w:noProof/>
            </w:rPr>
            <w:drawing>
              <wp:anchor distT="0" distB="0" distL="114300" distR="114300" simplePos="0" relativeHeight="251657728" behindDoc="1" locked="0" layoutInCell="1" allowOverlap="1" wp14:anchorId="0851E113" wp14:editId="12C8FD2C">
                <wp:simplePos x="0" y="0"/>
                <wp:positionH relativeFrom="margin">
                  <wp:posOffset>4060205</wp:posOffset>
                </wp:positionH>
                <wp:positionV relativeFrom="paragraph">
                  <wp:posOffset>-197161</wp:posOffset>
                </wp:positionV>
                <wp:extent cx="818707" cy="668582"/>
                <wp:effectExtent l="0" t="0" r="63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0750" cy="670250"/>
                        </a:xfrm>
                        <a:prstGeom prst="rect">
                          <a:avLst/>
                        </a:prstGeom>
                        <a:noFill/>
                      </pic:spPr>
                    </pic:pic>
                  </a:graphicData>
                </a:graphic>
                <wp14:sizeRelH relativeFrom="page">
                  <wp14:pctWidth>0</wp14:pctWidth>
                </wp14:sizeRelH>
                <wp14:sizeRelV relativeFrom="page">
                  <wp14:pctHeight>0</wp14:pctHeight>
                </wp14:sizeRelV>
              </wp:anchor>
            </w:drawing>
          </w:r>
          <w:r w:rsidR="00BC2D83" w:rsidRPr="00981E06">
            <w:rPr>
              <w:b/>
              <w:color w:val="FF0000"/>
              <w:sz w:val="28"/>
              <w:szCs w:val="28"/>
            </w:rPr>
            <w:t>KIRSAL DEZAVANTAJLI ALANLAR</w:t>
          </w:r>
        </w:p>
        <w:p w14:paraId="5846AF65" w14:textId="77777777" w:rsidR="00BC2D83" w:rsidRPr="00981E06" w:rsidRDefault="00BC2D83" w:rsidP="00981E06">
          <w:pPr>
            <w:ind w:left="33"/>
            <w:rPr>
              <w:b/>
              <w:color w:val="FF0000"/>
              <w:sz w:val="20"/>
              <w:szCs w:val="20"/>
            </w:rPr>
          </w:pPr>
          <w:r w:rsidRPr="00981E06">
            <w:rPr>
              <w:b/>
              <w:color w:val="FF0000"/>
              <w:sz w:val="28"/>
              <w:szCs w:val="28"/>
            </w:rPr>
            <w:t xml:space="preserve">            KALKINMA PROJESİ</w:t>
          </w:r>
        </w:p>
      </w:tc>
    </w:tr>
    <w:tr w:rsidR="00BC2D83" w:rsidRPr="00981E06" w14:paraId="24FA98B5" w14:textId="77777777" w:rsidTr="00F424EA">
      <w:trPr>
        <w:trHeight w:val="227"/>
      </w:trPr>
      <w:tc>
        <w:tcPr>
          <w:tcW w:w="2160" w:type="dxa"/>
          <w:vMerge/>
          <w:tcBorders>
            <w:bottom w:val="single" w:sz="4" w:space="0" w:color="auto"/>
          </w:tcBorders>
        </w:tcPr>
        <w:p w14:paraId="2E06C7D1" w14:textId="77777777" w:rsidR="00BC2D83" w:rsidRPr="00981E06" w:rsidRDefault="00BC2D83" w:rsidP="00981E06">
          <w:pPr>
            <w:ind w:left="33"/>
            <w:rPr>
              <w:b/>
              <w:sz w:val="20"/>
              <w:szCs w:val="20"/>
            </w:rPr>
          </w:pPr>
        </w:p>
      </w:tc>
      <w:tc>
        <w:tcPr>
          <w:tcW w:w="7763" w:type="dxa"/>
          <w:tcBorders>
            <w:top w:val="single" w:sz="4" w:space="0" w:color="auto"/>
            <w:bottom w:val="single" w:sz="4" w:space="0" w:color="auto"/>
          </w:tcBorders>
          <w:vAlign w:val="center"/>
        </w:tcPr>
        <w:p w14:paraId="552C7112" w14:textId="7E42A11C" w:rsidR="00BC2D83" w:rsidRPr="00981E06" w:rsidRDefault="003A33D5" w:rsidP="00981E06">
          <w:pPr>
            <w:ind w:left="34"/>
            <w:jc w:val="right"/>
            <w:rPr>
              <w:b/>
              <w:color w:val="FF0000"/>
              <w:sz w:val="20"/>
              <w:szCs w:val="20"/>
            </w:rPr>
          </w:pPr>
          <w:r w:rsidRPr="003A33D5">
            <w:rPr>
              <w:color w:val="FF0000"/>
              <w:sz w:val="20"/>
              <w:szCs w:val="20"/>
            </w:rPr>
            <w:t>202</w:t>
          </w:r>
          <w:r w:rsidR="00C66648">
            <w:rPr>
              <w:color w:val="FF0000"/>
              <w:sz w:val="20"/>
              <w:szCs w:val="20"/>
            </w:rPr>
            <w:t>5</w:t>
          </w:r>
          <w:r w:rsidRPr="003A33D5">
            <w:rPr>
              <w:color w:val="FF0000"/>
              <w:sz w:val="20"/>
              <w:szCs w:val="20"/>
            </w:rPr>
            <w:t>– Kurulum Hibesi Genç Girişimciler</w:t>
          </w:r>
        </w:p>
      </w:tc>
    </w:tr>
  </w:tbl>
  <w:p w14:paraId="3CC11113" w14:textId="77777777" w:rsidR="00BC2D83" w:rsidRDefault="00BC2D8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EFB"/>
    <w:multiLevelType w:val="hybridMultilevel"/>
    <w:tmpl w:val="AF2E08C2"/>
    <w:lvl w:ilvl="0" w:tplc="A296E3F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62308"/>
    <w:multiLevelType w:val="hybridMultilevel"/>
    <w:tmpl w:val="F306BF7A"/>
    <w:lvl w:ilvl="0" w:tplc="46EC3090">
      <w:start w:val="1"/>
      <w:numFmt w:val="decimal"/>
      <w:lvlText w:val="%1."/>
      <w:lvlJc w:val="left"/>
      <w:pPr>
        <w:ind w:left="720" w:hanging="360"/>
      </w:pPr>
      <w:rPr>
        <w:rFonts w:hint="default"/>
        <w:b/>
        <w:bCs/>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2B2C09"/>
    <w:multiLevelType w:val="hybridMultilevel"/>
    <w:tmpl w:val="FDD47306"/>
    <w:lvl w:ilvl="0" w:tplc="2DF69FA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D31D57"/>
    <w:multiLevelType w:val="hybridMultilevel"/>
    <w:tmpl w:val="A15CBBE2"/>
    <w:lvl w:ilvl="0" w:tplc="E83ABD0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436BFE"/>
    <w:multiLevelType w:val="hybridMultilevel"/>
    <w:tmpl w:val="9D928A8E"/>
    <w:lvl w:ilvl="0" w:tplc="21FE812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834C0F"/>
    <w:multiLevelType w:val="hybridMultilevel"/>
    <w:tmpl w:val="4CBC4452"/>
    <w:lvl w:ilvl="0" w:tplc="FCF84F6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2F1466"/>
    <w:multiLevelType w:val="hybridMultilevel"/>
    <w:tmpl w:val="81BA2E00"/>
    <w:lvl w:ilvl="0" w:tplc="AA180342">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692A9D"/>
    <w:multiLevelType w:val="hybridMultilevel"/>
    <w:tmpl w:val="247884AA"/>
    <w:lvl w:ilvl="0" w:tplc="F56CBEF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B3E4891"/>
    <w:multiLevelType w:val="hybridMultilevel"/>
    <w:tmpl w:val="70968968"/>
    <w:lvl w:ilvl="0" w:tplc="5C0A4A8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2D03F3"/>
    <w:multiLevelType w:val="hybridMultilevel"/>
    <w:tmpl w:val="42D0AB90"/>
    <w:lvl w:ilvl="0" w:tplc="4134BF26">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7A91B5E"/>
    <w:multiLevelType w:val="hybridMultilevel"/>
    <w:tmpl w:val="09622E8E"/>
    <w:lvl w:ilvl="0" w:tplc="82740F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DA1092B"/>
    <w:multiLevelType w:val="hybridMultilevel"/>
    <w:tmpl w:val="D72C2B3C"/>
    <w:lvl w:ilvl="0" w:tplc="9CD05A3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A492684"/>
    <w:multiLevelType w:val="hybridMultilevel"/>
    <w:tmpl w:val="711812CE"/>
    <w:lvl w:ilvl="0" w:tplc="AD60E3BC">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D87551"/>
    <w:multiLevelType w:val="hybridMultilevel"/>
    <w:tmpl w:val="26AAD2E8"/>
    <w:lvl w:ilvl="0" w:tplc="041F0011">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2"/>
  </w:num>
  <w:num w:numId="3">
    <w:abstractNumId w:val="10"/>
  </w:num>
  <w:num w:numId="4">
    <w:abstractNumId w:val="9"/>
  </w:num>
  <w:num w:numId="5">
    <w:abstractNumId w:val="6"/>
  </w:num>
  <w:num w:numId="6">
    <w:abstractNumId w:val="13"/>
  </w:num>
  <w:num w:numId="7">
    <w:abstractNumId w:val="3"/>
  </w:num>
  <w:num w:numId="8">
    <w:abstractNumId w:val="7"/>
  </w:num>
  <w:num w:numId="9">
    <w:abstractNumId w:val="0"/>
  </w:num>
  <w:num w:numId="10">
    <w:abstractNumId w:val="8"/>
  </w:num>
  <w:num w:numId="11">
    <w:abstractNumId w:val="5"/>
  </w:num>
  <w:num w:numId="12">
    <w:abstractNumId w:val="11"/>
  </w:num>
  <w:num w:numId="13">
    <w:abstractNumId w:val="4"/>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B1"/>
    <w:rsid w:val="0000627F"/>
    <w:rsid w:val="00015EE0"/>
    <w:rsid w:val="00016ABE"/>
    <w:rsid w:val="000224B7"/>
    <w:rsid w:val="00053763"/>
    <w:rsid w:val="00054299"/>
    <w:rsid w:val="00082881"/>
    <w:rsid w:val="0009156A"/>
    <w:rsid w:val="000976A8"/>
    <w:rsid w:val="000A10F5"/>
    <w:rsid w:val="000A14B1"/>
    <w:rsid w:val="000A5220"/>
    <w:rsid w:val="000B0D1C"/>
    <w:rsid w:val="000C5494"/>
    <w:rsid w:val="000C5C65"/>
    <w:rsid w:val="000C6213"/>
    <w:rsid w:val="000D055D"/>
    <w:rsid w:val="00121AA4"/>
    <w:rsid w:val="00122F2B"/>
    <w:rsid w:val="0014628F"/>
    <w:rsid w:val="00146868"/>
    <w:rsid w:val="00185A47"/>
    <w:rsid w:val="00193835"/>
    <w:rsid w:val="001B39EF"/>
    <w:rsid w:val="001B3F4D"/>
    <w:rsid w:val="001B539D"/>
    <w:rsid w:val="001C1DC9"/>
    <w:rsid w:val="001D2B92"/>
    <w:rsid w:val="001D38EE"/>
    <w:rsid w:val="00201DA9"/>
    <w:rsid w:val="002333E6"/>
    <w:rsid w:val="00240002"/>
    <w:rsid w:val="00260F87"/>
    <w:rsid w:val="00261932"/>
    <w:rsid w:val="00295BD1"/>
    <w:rsid w:val="002B66B0"/>
    <w:rsid w:val="002D5FEC"/>
    <w:rsid w:val="002E1CE0"/>
    <w:rsid w:val="003028D9"/>
    <w:rsid w:val="00311D5A"/>
    <w:rsid w:val="0031478B"/>
    <w:rsid w:val="003366AF"/>
    <w:rsid w:val="00343476"/>
    <w:rsid w:val="003847CD"/>
    <w:rsid w:val="00396483"/>
    <w:rsid w:val="003A33D5"/>
    <w:rsid w:val="003D2C1E"/>
    <w:rsid w:val="003D5FCC"/>
    <w:rsid w:val="004009AE"/>
    <w:rsid w:val="00402B11"/>
    <w:rsid w:val="0040389F"/>
    <w:rsid w:val="00414720"/>
    <w:rsid w:val="00431EFB"/>
    <w:rsid w:val="00451120"/>
    <w:rsid w:val="00460DF7"/>
    <w:rsid w:val="00487218"/>
    <w:rsid w:val="004911B4"/>
    <w:rsid w:val="004E4B34"/>
    <w:rsid w:val="004F338C"/>
    <w:rsid w:val="004F78EB"/>
    <w:rsid w:val="005065E1"/>
    <w:rsid w:val="00511072"/>
    <w:rsid w:val="005707B3"/>
    <w:rsid w:val="005740D0"/>
    <w:rsid w:val="005827B1"/>
    <w:rsid w:val="00592A2C"/>
    <w:rsid w:val="005B16E8"/>
    <w:rsid w:val="005C7948"/>
    <w:rsid w:val="005E549E"/>
    <w:rsid w:val="005F134C"/>
    <w:rsid w:val="0060260E"/>
    <w:rsid w:val="00613D84"/>
    <w:rsid w:val="00626628"/>
    <w:rsid w:val="00634FBA"/>
    <w:rsid w:val="006454AE"/>
    <w:rsid w:val="00653456"/>
    <w:rsid w:val="006551A5"/>
    <w:rsid w:val="00684283"/>
    <w:rsid w:val="006959EE"/>
    <w:rsid w:val="006B6A3D"/>
    <w:rsid w:val="006C2127"/>
    <w:rsid w:val="006C2FE9"/>
    <w:rsid w:val="006D1DD5"/>
    <w:rsid w:val="006E16D2"/>
    <w:rsid w:val="006E550E"/>
    <w:rsid w:val="006F274F"/>
    <w:rsid w:val="00722C9A"/>
    <w:rsid w:val="007343A7"/>
    <w:rsid w:val="00735B52"/>
    <w:rsid w:val="00757E5A"/>
    <w:rsid w:val="007607B1"/>
    <w:rsid w:val="0079354C"/>
    <w:rsid w:val="0079606C"/>
    <w:rsid w:val="007A3C47"/>
    <w:rsid w:val="007B5456"/>
    <w:rsid w:val="007F4B1C"/>
    <w:rsid w:val="00813435"/>
    <w:rsid w:val="008266E7"/>
    <w:rsid w:val="008359FE"/>
    <w:rsid w:val="00852199"/>
    <w:rsid w:val="00855DE2"/>
    <w:rsid w:val="008662D2"/>
    <w:rsid w:val="00870E21"/>
    <w:rsid w:val="008744C0"/>
    <w:rsid w:val="0088611D"/>
    <w:rsid w:val="008918E8"/>
    <w:rsid w:val="008B672C"/>
    <w:rsid w:val="008C138C"/>
    <w:rsid w:val="008D566D"/>
    <w:rsid w:val="008D7C7B"/>
    <w:rsid w:val="008F710A"/>
    <w:rsid w:val="00913911"/>
    <w:rsid w:val="00923202"/>
    <w:rsid w:val="00934D36"/>
    <w:rsid w:val="00981E06"/>
    <w:rsid w:val="0098206A"/>
    <w:rsid w:val="00984857"/>
    <w:rsid w:val="009933C4"/>
    <w:rsid w:val="00997C42"/>
    <w:rsid w:val="009C3DA4"/>
    <w:rsid w:val="009C53B3"/>
    <w:rsid w:val="009C7A8C"/>
    <w:rsid w:val="009F0E35"/>
    <w:rsid w:val="00A15971"/>
    <w:rsid w:val="00A651BB"/>
    <w:rsid w:val="00A7414A"/>
    <w:rsid w:val="00A74989"/>
    <w:rsid w:val="00A779DF"/>
    <w:rsid w:val="00AB1501"/>
    <w:rsid w:val="00AD1D2F"/>
    <w:rsid w:val="00AD5569"/>
    <w:rsid w:val="00AD5914"/>
    <w:rsid w:val="00AE688F"/>
    <w:rsid w:val="00B26F88"/>
    <w:rsid w:val="00B37205"/>
    <w:rsid w:val="00B64837"/>
    <w:rsid w:val="00B67BA7"/>
    <w:rsid w:val="00B72A7C"/>
    <w:rsid w:val="00B93298"/>
    <w:rsid w:val="00BB35A3"/>
    <w:rsid w:val="00BC2D83"/>
    <w:rsid w:val="00BD058F"/>
    <w:rsid w:val="00BE2EB1"/>
    <w:rsid w:val="00BE3066"/>
    <w:rsid w:val="00BF2282"/>
    <w:rsid w:val="00C24D14"/>
    <w:rsid w:val="00C32AA5"/>
    <w:rsid w:val="00C47C5D"/>
    <w:rsid w:val="00C639C8"/>
    <w:rsid w:val="00C66648"/>
    <w:rsid w:val="00C70A6D"/>
    <w:rsid w:val="00C71D91"/>
    <w:rsid w:val="00C85241"/>
    <w:rsid w:val="00C872AE"/>
    <w:rsid w:val="00CA1896"/>
    <w:rsid w:val="00CA3E04"/>
    <w:rsid w:val="00CB1AAD"/>
    <w:rsid w:val="00CB2966"/>
    <w:rsid w:val="00CC0E96"/>
    <w:rsid w:val="00CD0243"/>
    <w:rsid w:val="00CD1491"/>
    <w:rsid w:val="00CE1B35"/>
    <w:rsid w:val="00D10415"/>
    <w:rsid w:val="00D2369A"/>
    <w:rsid w:val="00D25A50"/>
    <w:rsid w:val="00D2632C"/>
    <w:rsid w:val="00D40338"/>
    <w:rsid w:val="00D52711"/>
    <w:rsid w:val="00D70086"/>
    <w:rsid w:val="00DA0198"/>
    <w:rsid w:val="00DC3C52"/>
    <w:rsid w:val="00DE1249"/>
    <w:rsid w:val="00E106A1"/>
    <w:rsid w:val="00E20FBA"/>
    <w:rsid w:val="00E419FF"/>
    <w:rsid w:val="00EB5084"/>
    <w:rsid w:val="00EC5688"/>
    <w:rsid w:val="00ED3CFE"/>
    <w:rsid w:val="00ED5DC3"/>
    <w:rsid w:val="00F10F3B"/>
    <w:rsid w:val="00F21FB2"/>
    <w:rsid w:val="00F40FFA"/>
    <w:rsid w:val="00F424EA"/>
    <w:rsid w:val="00F555FE"/>
    <w:rsid w:val="00F62BAB"/>
    <w:rsid w:val="00F679D7"/>
    <w:rsid w:val="00F90757"/>
    <w:rsid w:val="00FB3EB1"/>
    <w:rsid w:val="00FB7D11"/>
    <w:rsid w:val="00FC3531"/>
    <w:rsid w:val="00FD62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5E7EEF"/>
  <w15:docId w15:val="{6F5AA4BD-FC13-4E08-917C-CAA9663E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06"/>
    <w:rPr>
      <w:rFonts w:ascii="Times New Roman" w:eastAsia="Times New Roman" w:hAnsi="Times New Roman"/>
      <w:sz w:val="24"/>
      <w:szCs w:val="24"/>
    </w:rPr>
  </w:style>
  <w:style w:type="paragraph" w:styleId="Balk1">
    <w:name w:val="heading 1"/>
    <w:basedOn w:val="Normal"/>
    <w:next w:val="Normal"/>
    <w:link w:val="Balk1Char"/>
    <w:uiPriority w:val="99"/>
    <w:qFormat/>
    <w:rsid w:val="00AB1501"/>
    <w:pPr>
      <w:keepNext/>
      <w:ind w:left="360"/>
      <w:outlineLvl w:val="0"/>
    </w:pPr>
    <w:rPr>
      <w:rFonts w:ascii="Calibri" w:eastAsia="MS Gothic" w:hAnsi="Calibri"/>
      <w:b/>
      <w:bCs/>
      <w:kern w:val="32"/>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AB1501"/>
    <w:rPr>
      <w:rFonts w:ascii="Calibri" w:eastAsia="MS Gothic" w:hAnsi="Calibri" w:cs="Times New Roman"/>
      <w:b/>
      <w:bCs/>
      <w:kern w:val="32"/>
      <w:sz w:val="32"/>
      <w:szCs w:val="32"/>
      <w:lang w:val="en-US" w:eastAsia="tr-TR"/>
    </w:rPr>
  </w:style>
  <w:style w:type="paragraph" w:styleId="stBilgi">
    <w:name w:val="header"/>
    <w:basedOn w:val="Normal"/>
    <w:link w:val="stBilgiChar"/>
    <w:uiPriority w:val="99"/>
    <w:rsid w:val="00981E06"/>
    <w:pPr>
      <w:tabs>
        <w:tab w:val="center" w:pos="4536"/>
        <w:tab w:val="right" w:pos="9072"/>
      </w:tabs>
    </w:pPr>
  </w:style>
  <w:style w:type="character" w:customStyle="1" w:styleId="stBilgiChar">
    <w:name w:val="Üst Bilgi Char"/>
    <w:basedOn w:val="VarsaylanParagrafYazTipi"/>
    <w:link w:val="stBilgi"/>
    <w:uiPriority w:val="99"/>
    <w:locked/>
    <w:rsid w:val="00981E06"/>
    <w:rPr>
      <w:rFonts w:cs="Times New Roman"/>
    </w:rPr>
  </w:style>
  <w:style w:type="paragraph" w:styleId="AltBilgi">
    <w:name w:val="footer"/>
    <w:basedOn w:val="Normal"/>
    <w:link w:val="AltBilgiChar"/>
    <w:uiPriority w:val="99"/>
    <w:rsid w:val="00981E06"/>
    <w:pPr>
      <w:tabs>
        <w:tab w:val="center" w:pos="4536"/>
        <w:tab w:val="right" w:pos="9072"/>
      </w:tabs>
    </w:pPr>
  </w:style>
  <w:style w:type="character" w:customStyle="1" w:styleId="AltBilgiChar">
    <w:name w:val="Alt Bilgi Char"/>
    <w:basedOn w:val="VarsaylanParagrafYazTipi"/>
    <w:link w:val="AltBilgi"/>
    <w:uiPriority w:val="99"/>
    <w:locked/>
    <w:rsid w:val="00981E06"/>
    <w:rPr>
      <w:rFonts w:cs="Times New Roman"/>
    </w:rPr>
  </w:style>
  <w:style w:type="paragraph" w:styleId="BalonMetni">
    <w:name w:val="Balloon Text"/>
    <w:basedOn w:val="Normal"/>
    <w:link w:val="BalonMetniChar"/>
    <w:uiPriority w:val="99"/>
    <w:semiHidden/>
    <w:rsid w:val="00981E06"/>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981E06"/>
    <w:rPr>
      <w:rFonts w:ascii="Tahoma" w:hAnsi="Tahoma" w:cs="Tahoma"/>
      <w:sz w:val="16"/>
      <w:szCs w:val="16"/>
    </w:rPr>
  </w:style>
  <w:style w:type="paragraph" w:customStyle="1" w:styleId="Normal1">
    <w:name w:val="Normal1"/>
    <w:basedOn w:val="Normal"/>
    <w:uiPriority w:val="99"/>
    <w:rsid w:val="00981E06"/>
    <w:pPr>
      <w:spacing w:before="100" w:beforeAutospacing="1" w:after="100" w:afterAutospacing="1"/>
    </w:pPr>
  </w:style>
  <w:style w:type="character" w:customStyle="1" w:styleId="normalchar">
    <w:name w:val="normal__char"/>
    <w:basedOn w:val="VarsaylanParagrafYazTipi"/>
    <w:uiPriority w:val="99"/>
    <w:rsid w:val="00981E06"/>
    <w:rPr>
      <w:rFonts w:cs="Times New Roman"/>
    </w:rPr>
  </w:style>
  <w:style w:type="paragraph" w:customStyle="1" w:styleId="no0020spacing2">
    <w:name w:val="no_0020spacing2"/>
    <w:basedOn w:val="Normal"/>
    <w:uiPriority w:val="99"/>
    <w:rsid w:val="00981E06"/>
    <w:pPr>
      <w:spacing w:before="100" w:beforeAutospacing="1" w:after="100" w:afterAutospacing="1"/>
    </w:pPr>
  </w:style>
  <w:style w:type="character" w:customStyle="1" w:styleId="no0020spacing2char">
    <w:name w:val="no_0020spacing2__char"/>
    <w:basedOn w:val="VarsaylanParagrafYazTipi"/>
    <w:uiPriority w:val="99"/>
    <w:rsid w:val="00981E06"/>
    <w:rPr>
      <w:rFonts w:cs="Times New Roman"/>
    </w:rPr>
  </w:style>
  <w:style w:type="paragraph" w:customStyle="1" w:styleId="NoSpacing2">
    <w:name w:val="No Spacing2"/>
    <w:basedOn w:val="Normal"/>
    <w:uiPriority w:val="99"/>
    <w:rsid w:val="00201DA9"/>
    <w:rPr>
      <w:sz w:val="20"/>
      <w:szCs w:val="20"/>
    </w:rPr>
  </w:style>
  <w:style w:type="paragraph" w:styleId="NormalWeb">
    <w:name w:val="Normal (Web)"/>
    <w:basedOn w:val="Normal"/>
    <w:uiPriority w:val="99"/>
    <w:rsid w:val="00AB1501"/>
    <w:pPr>
      <w:spacing w:before="100" w:beforeAutospacing="1" w:after="100" w:afterAutospacing="1"/>
    </w:pPr>
  </w:style>
  <w:style w:type="paragraph" w:styleId="ListeParagraf">
    <w:name w:val="List Paragraph"/>
    <w:aliases w:val="ADB paragraph numbering,Colorful List - Accent 11,List Paragraph (numbered (a)),Bullets,Medium Grid 1 - Accent 21,Paragraphe de liste1,l,Medium Grid 1 Accent 2"/>
    <w:basedOn w:val="Normal"/>
    <w:uiPriority w:val="34"/>
    <w:qFormat/>
    <w:rsid w:val="00AB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6970">
      <w:marLeft w:val="0"/>
      <w:marRight w:val="0"/>
      <w:marTop w:val="0"/>
      <w:marBottom w:val="0"/>
      <w:divBdr>
        <w:top w:val="none" w:sz="0" w:space="0" w:color="auto"/>
        <w:left w:val="none" w:sz="0" w:space="0" w:color="auto"/>
        <w:bottom w:val="none" w:sz="0" w:space="0" w:color="auto"/>
        <w:right w:val="none" w:sz="0" w:space="0" w:color="auto"/>
      </w:divBdr>
    </w:div>
    <w:div w:id="67046971">
      <w:marLeft w:val="0"/>
      <w:marRight w:val="0"/>
      <w:marTop w:val="0"/>
      <w:marBottom w:val="0"/>
      <w:divBdr>
        <w:top w:val="none" w:sz="0" w:space="0" w:color="auto"/>
        <w:left w:val="none" w:sz="0" w:space="0" w:color="auto"/>
        <w:bottom w:val="none" w:sz="0" w:space="0" w:color="auto"/>
        <w:right w:val="none" w:sz="0" w:space="0" w:color="auto"/>
      </w:divBdr>
    </w:div>
    <w:div w:id="67046972">
      <w:marLeft w:val="0"/>
      <w:marRight w:val="0"/>
      <w:marTop w:val="0"/>
      <w:marBottom w:val="0"/>
      <w:divBdr>
        <w:top w:val="none" w:sz="0" w:space="0" w:color="auto"/>
        <w:left w:val="none" w:sz="0" w:space="0" w:color="auto"/>
        <w:bottom w:val="none" w:sz="0" w:space="0" w:color="auto"/>
        <w:right w:val="none" w:sz="0" w:space="0" w:color="auto"/>
      </w:divBdr>
    </w:div>
    <w:div w:id="67046973">
      <w:marLeft w:val="0"/>
      <w:marRight w:val="0"/>
      <w:marTop w:val="0"/>
      <w:marBottom w:val="0"/>
      <w:divBdr>
        <w:top w:val="none" w:sz="0" w:space="0" w:color="auto"/>
        <w:left w:val="none" w:sz="0" w:space="0" w:color="auto"/>
        <w:bottom w:val="none" w:sz="0" w:space="0" w:color="auto"/>
        <w:right w:val="none" w:sz="0" w:space="0" w:color="auto"/>
      </w:divBdr>
    </w:div>
    <w:div w:id="67046974">
      <w:marLeft w:val="0"/>
      <w:marRight w:val="0"/>
      <w:marTop w:val="0"/>
      <w:marBottom w:val="0"/>
      <w:divBdr>
        <w:top w:val="none" w:sz="0" w:space="0" w:color="auto"/>
        <w:left w:val="none" w:sz="0" w:space="0" w:color="auto"/>
        <w:bottom w:val="none" w:sz="0" w:space="0" w:color="auto"/>
        <w:right w:val="none" w:sz="0" w:space="0" w:color="auto"/>
      </w:divBdr>
    </w:div>
    <w:div w:id="670469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7A0C67-3CB4-4FE9-AAE7-4660C5F6F5FD}"/>
</file>

<file path=customXml/itemProps2.xml><?xml version="1.0" encoding="utf-8"?>
<ds:datastoreItem xmlns:ds="http://schemas.openxmlformats.org/officeDocument/2006/customXml" ds:itemID="{B4CF3AF6-E1D6-4E86-A13B-4834A5D93CA7}"/>
</file>

<file path=customXml/itemProps3.xml><?xml version="1.0" encoding="utf-8"?>
<ds:datastoreItem xmlns:ds="http://schemas.openxmlformats.org/officeDocument/2006/customXml" ds:itemID="{ADCEB944-7C40-4752-9A7D-350499BC4466}"/>
</file>

<file path=docProps/app.xml><?xml version="1.0" encoding="utf-8"?>
<Properties xmlns="http://schemas.openxmlformats.org/officeDocument/2006/extended-properties" xmlns:vt="http://schemas.openxmlformats.org/officeDocument/2006/docPropsVTypes">
  <Template>Normal</Template>
  <TotalTime>103</TotalTime>
  <Pages>9</Pages>
  <Words>2504</Words>
  <Characters>15863</Characters>
  <Application>Microsoft Office Word</Application>
  <DocSecurity>0</DocSecurity>
  <Lines>132</Lines>
  <Paragraphs>36</Paragraphs>
  <ScaleCrop>false</ScaleCrop>
  <HeadingPairs>
    <vt:vector size="2" baseType="variant">
      <vt:variant>
        <vt:lpstr>Konu Başlığı</vt:lpstr>
      </vt:variant>
      <vt:variant>
        <vt:i4>1</vt:i4>
      </vt:variant>
    </vt:vector>
  </HeadingPairs>
  <TitlesOfParts>
    <vt:vector size="1" baseType="lpstr">
      <vt:lpstr>2023 YILI I</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YILI I</dc:title>
  <dc:subject/>
  <dc:creator>Admin</dc:creator>
  <cp:keywords/>
  <dc:description/>
  <cp:lastModifiedBy>Mahitap Duygu Dikbaş</cp:lastModifiedBy>
  <cp:revision>8</cp:revision>
  <dcterms:created xsi:type="dcterms:W3CDTF">2025-06-02T06:34:00Z</dcterms:created>
  <dcterms:modified xsi:type="dcterms:W3CDTF">2025-06-20T09:48:00Z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